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BC6AC7" w:rsidRPr="00821C3D" w14:paraId="5CA425FB" w14:textId="77777777">
        <w:trPr>
          <w:trHeight w:val="530"/>
        </w:trPr>
        <w:tc>
          <w:tcPr>
            <w:tcW w:w="10916" w:type="dxa"/>
            <w:gridSpan w:val="5"/>
            <w:shd w:val="clear" w:color="auto" w:fill="auto"/>
          </w:tcPr>
          <w:p w14:paraId="03BF4AC5" w14:textId="77777777" w:rsidR="00BC6AC7" w:rsidRPr="00821C3D" w:rsidRDefault="002D22F5">
            <w:pPr>
              <w:spacing w:before="120" w:after="120" w:line="240" w:lineRule="exact"/>
              <w:jc w:val="center"/>
              <w:rPr>
                <w:b/>
                <w:sz w:val="24"/>
                <w:u w:val="single"/>
              </w:rPr>
            </w:pPr>
            <w:r w:rsidRPr="00821C3D">
              <w:rPr>
                <w:b/>
                <w:sz w:val="24"/>
                <w:u w:val="single"/>
              </w:rPr>
              <w:t>P O G O D B A  O  O S K R B I</w:t>
            </w:r>
          </w:p>
        </w:tc>
      </w:tr>
      <w:tr w:rsidR="00BC6AC7" w:rsidRPr="00821C3D" w14:paraId="03024B8D" w14:textId="77777777">
        <w:trPr>
          <w:trHeight w:val="530"/>
        </w:trPr>
        <w:tc>
          <w:tcPr>
            <w:tcW w:w="10916" w:type="dxa"/>
            <w:gridSpan w:val="5"/>
            <w:shd w:val="clear" w:color="auto" w:fill="auto"/>
          </w:tcPr>
          <w:p w14:paraId="2051F3CA" w14:textId="77777777" w:rsidR="00BC6AC7" w:rsidRPr="00821C3D" w:rsidRDefault="002D22F5">
            <w:pPr>
              <w:spacing w:before="120" w:after="120" w:line="240" w:lineRule="exact"/>
              <w:ind w:firstLine="142"/>
              <w:rPr>
                <w:sz w:val="18"/>
              </w:rPr>
            </w:pPr>
            <w:r w:rsidRPr="00821C3D">
              <w:rPr>
                <w:sz w:val="18"/>
              </w:rPr>
              <w:t>za oskrbovano osebo:</w:t>
            </w:r>
          </w:p>
        </w:tc>
      </w:tr>
      <w:tr w:rsidR="00BC6AC7" w:rsidRPr="00821C3D" w14:paraId="1BF15186" w14:textId="77777777">
        <w:trPr>
          <w:trHeight w:val="547"/>
        </w:trPr>
        <w:tc>
          <w:tcPr>
            <w:tcW w:w="4742" w:type="dxa"/>
            <w:gridSpan w:val="2"/>
            <w:shd w:val="clear" w:color="auto" w:fill="auto"/>
          </w:tcPr>
          <w:p w14:paraId="0A19186C" w14:textId="77777777" w:rsidR="00BC6AC7" w:rsidRPr="00821C3D" w:rsidRDefault="002D22F5">
            <w:pPr>
              <w:spacing w:before="120" w:after="120" w:line="240" w:lineRule="exact"/>
              <w:ind w:left="142"/>
              <w:rPr>
                <w:sz w:val="18"/>
              </w:rPr>
            </w:pPr>
            <w:r w:rsidRPr="00821C3D">
              <w:rPr>
                <w:sz w:val="18"/>
              </w:rPr>
              <w:t>Ime:</w:t>
            </w:r>
          </w:p>
        </w:tc>
        <w:tc>
          <w:tcPr>
            <w:tcW w:w="6174" w:type="dxa"/>
            <w:gridSpan w:val="3"/>
            <w:shd w:val="clear" w:color="auto" w:fill="auto"/>
          </w:tcPr>
          <w:p w14:paraId="7FCAA38D" w14:textId="77777777" w:rsidR="00BC6AC7" w:rsidRPr="00821C3D" w:rsidRDefault="002D22F5">
            <w:pPr>
              <w:spacing w:before="120" w:after="120" w:line="240" w:lineRule="exact"/>
              <w:ind w:left="142"/>
              <w:rPr>
                <w:sz w:val="18"/>
              </w:rPr>
            </w:pPr>
            <w:r w:rsidRPr="00821C3D">
              <w:rPr>
                <w:sz w:val="18"/>
              </w:rPr>
              <w:t>Naslov:</w:t>
            </w:r>
          </w:p>
        </w:tc>
      </w:tr>
      <w:tr w:rsidR="00BC6AC7" w:rsidRPr="00821C3D" w14:paraId="31E5C33B" w14:textId="77777777">
        <w:trPr>
          <w:trHeight w:val="555"/>
        </w:trPr>
        <w:tc>
          <w:tcPr>
            <w:tcW w:w="4742" w:type="dxa"/>
            <w:gridSpan w:val="2"/>
            <w:shd w:val="clear" w:color="auto" w:fill="auto"/>
          </w:tcPr>
          <w:p w14:paraId="13D14F3C" w14:textId="77777777" w:rsidR="00BC6AC7" w:rsidRPr="00821C3D" w:rsidRDefault="002D22F5">
            <w:pPr>
              <w:spacing w:before="120" w:after="120" w:line="240" w:lineRule="exact"/>
              <w:ind w:left="142"/>
              <w:rPr>
                <w:sz w:val="18"/>
              </w:rPr>
            </w:pPr>
            <w:r w:rsidRPr="00821C3D">
              <w:rPr>
                <w:sz w:val="18"/>
              </w:rPr>
              <w:t>Datum rojstva:</w:t>
            </w:r>
          </w:p>
        </w:tc>
        <w:tc>
          <w:tcPr>
            <w:tcW w:w="6174" w:type="dxa"/>
            <w:gridSpan w:val="3"/>
            <w:shd w:val="clear" w:color="auto" w:fill="auto"/>
          </w:tcPr>
          <w:p w14:paraId="5FD96432" w14:textId="77777777" w:rsidR="00BC6AC7" w:rsidRPr="00821C3D" w:rsidRDefault="002D22F5">
            <w:pPr>
              <w:spacing w:before="120" w:after="120" w:line="240" w:lineRule="exact"/>
              <w:ind w:left="142"/>
              <w:rPr>
                <w:sz w:val="18"/>
              </w:rPr>
            </w:pPr>
            <w:r w:rsidRPr="00821C3D">
              <w:rPr>
                <w:sz w:val="18"/>
              </w:rPr>
              <w:t>E-naslov:</w:t>
            </w:r>
          </w:p>
        </w:tc>
      </w:tr>
      <w:tr w:rsidR="00BC6AC7" w:rsidRPr="00821C3D" w14:paraId="0D467E7B" w14:textId="77777777">
        <w:trPr>
          <w:trHeight w:val="407"/>
        </w:trPr>
        <w:tc>
          <w:tcPr>
            <w:tcW w:w="4742" w:type="dxa"/>
            <w:gridSpan w:val="2"/>
            <w:tcBorders>
              <w:top w:val="single" w:sz="4" w:space="0" w:color="auto"/>
              <w:left w:val="single" w:sz="4" w:space="0" w:color="auto"/>
              <w:right w:val="single" w:sz="4" w:space="0" w:color="auto"/>
            </w:tcBorders>
          </w:tcPr>
          <w:p w14:paraId="567F8BF1" w14:textId="77777777" w:rsidR="00BC6AC7" w:rsidRPr="00821C3D" w:rsidRDefault="002D22F5">
            <w:pPr>
              <w:spacing w:before="120" w:after="120" w:line="240" w:lineRule="exact"/>
              <w:ind w:left="142"/>
              <w:rPr>
                <w:sz w:val="18"/>
              </w:rPr>
            </w:pPr>
            <w:r w:rsidRPr="00821C3D">
              <w:rPr>
                <w:sz w:val="18"/>
              </w:rPr>
              <w:t>Telefonska številka:</w:t>
            </w:r>
          </w:p>
        </w:tc>
        <w:tc>
          <w:tcPr>
            <w:tcW w:w="6174" w:type="dxa"/>
            <w:gridSpan w:val="3"/>
            <w:tcBorders>
              <w:top w:val="single" w:sz="4" w:space="0" w:color="auto"/>
              <w:left w:val="single" w:sz="4" w:space="0" w:color="auto"/>
              <w:right w:val="single" w:sz="4" w:space="0" w:color="auto"/>
            </w:tcBorders>
          </w:tcPr>
          <w:p w14:paraId="762890C3" w14:textId="77777777" w:rsidR="00BC6AC7" w:rsidRPr="00821C3D" w:rsidRDefault="002D22F5">
            <w:pPr>
              <w:spacing w:before="120" w:after="120" w:line="240" w:lineRule="exact"/>
              <w:ind w:left="142"/>
              <w:rPr>
                <w:sz w:val="18"/>
              </w:rPr>
            </w:pPr>
            <w:r w:rsidRPr="00821C3D">
              <w:rPr>
                <w:sz w:val="18"/>
              </w:rPr>
              <w:t>Telefaks:</w:t>
            </w:r>
          </w:p>
        </w:tc>
      </w:tr>
      <w:tr w:rsidR="00BC6AC7" w:rsidRPr="00821C3D" w14:paraId="0ED5B2AC" w14:textId="77777777">
        <w:trPr>
          <w:trHeight w:val="274"/>
        </w:trPr>
        <w:tc>
          <w:tcPr>
            <w:tcW w:w="10916" w:type="dxa"/>
            <w:gridSpan w:val="5"/>
            <w:shd w:val="clear" w:color="auto" w:fill="auto"/>
          </w:tcPr>
          <w:p w14:paraId="646EEF0D" w14:textId="77777777" w:rsidR="00BC6AC7" w:rsidRPr="00821C3D" w:rsidRDefault="002D22F5">
            <w:pPr>
              <w:numPr>
                <w:ilvl w:val="0"/>
                <w:numId w:val="3"/>
              </w:numPr>
              <w:spacing w:before="120" w:after="120" w:line="240" w:lineRule="exact"/>
              <w:rPr>
                <w:b/>
              </w:rPr>
            </w:pPr>
            <w:r w:rsidRPr="00821C3D">
              <w:rPr>
                <w:b/>
              </w:rPr>
              <w:t>Osebni podatki pogodbenih strank</w:t>
            </w:r>
          </w:p>
        </w:tc>
      </w:tr>
      <w:tr w:rsidR="00BC6AC7" w:rsidRPr="00821C3D" w14:paraId="66EF9F0E" w14:textId="77777777">
        <w:trPr>
          <w:trHeight w:val="417"/>
        </w:trPr>
        <w:tc>
          <w:tcPr>
            <w:tcW w:w="10916" w:type="dxa"/>
            <w:gridSpan w:val="5"/>
            <w:shd w:val="clear" w:color="auto" w:fill="auto"/>
          </w:tcPr>
          <w:p w14:paraId="37342802" w14:textId="77777777" w:rsidR="00BC6AC7" w:rsidRPr="00821C3D" w:rsidRDefault="002D22F5" w:rsidP="00EB4D36">
            <w:pPr>
              <w:numPr>
                <w:ilvl w:val="1"/>
                <w:numId w:val="3"/>
              </w:numPr>
              <w:spacing w:before="120" w:after="120" w:line="240" w:lineRule="exact"/>
              <w:ind w:hanging="1430"/>
              <w:rPr>
                <w:b/>
                <w:sz w:val="18"/>
              </w:rPr>
            </w:pPr>
            <w:r w:rsidRPr="00821C3D">
              <w:rPr>
                <w:b/>
                <w:sz w:val="18"/>
              </w:rPr>
              <w:t>Naročnik</w:t>
            </w:r>
          </w:p>
        </w:tc>
      </w:tr>
      <w:tr w:rsidR="00BC6AC7" w:rsidRPr="00821C3D" w14:paraId="6FD004B1" w14:textId="77777777">
        <w:trPr>
          <w:trHeight w:val="1422"/>
        </w:trPr>
        <w:tc>
          <w:tcPr>
            <w:tcW w:w="10916" w:type="dxa"/>
            <w:gridSpan w:val="5"/>
            <w:shd w:val="clear" w:color="auto" w:fill="auto"/>
          </w:tcPr>
          <w:p w14:paraId="11B5BD1F" w14:textId="77777777" w:rsidR="00BC6AC7" w:rsidRPr="00821C3D" w:rsidRDefault="002D22F5">
            <w:pPr>
              <w:numPr>
                <w:ilvl w:val="0"/>
                <w:numId w:val="33"/>
              </w:numPr>
              <w:spacing w:before="60" w:after="60" w:line="240" w:lineRule="exact"/>
              <w:ind w:left="714" w:hanging="357"/>
              <w:rPr>
                <w:b/>
                <w:sz w:val="18"/>
              </w:rPr>
            </w:pPr>
            <w:r w:rsidRPr="00821C3D">
              <w:rPr>
                <w:b/>
                <w:sz w:val="18"/>
              </w:rPr>
              <w:t xml:space="preserve">  Oskrbovana oseba</w:t>
            </w:r>
          </w:p>
          <w:p w14:paraId="04250A5C" w14:textId="77777777" w:rsidR="00BC6AC7" w:rsidRPr="00821C3D" w:rsidRDefault="002D22F5">
            <w:pPr>
              <w:numPr>
                <w:ilvl w:val="0"/>
                <w:numId w:val="33"/>
              </w:numPr>
              <w:spacing w:before="60" w:after="60" w:line="240" w:lineRule="exact"/>
              <w:ind w:left="714" w:hanging="357"/>
              <w:rPr>
                <w:b/>
                <w:sz w:val="18"/>
              </w:rPr>
            </w:pPr>
            <w:r w:rsidRPr="00821C3D">
              <w:rPr>
                <w:b/>
                <w:sz w:val="18"/>
              </w:rPr>
              <w:t xml:space="preserve">  Zastopanje v imenu oskrbovane osebe </w:t>
            </w:r>
            <w:r w:rsidRPr="00821C3D">
              <w:rPr>
                <w:b/>
                <w:sz w:val="18"/>
              </w:rPr>
              <w:br/>
            </w:r>
            <w:r w:rsidRPr="00821C3D">
              <w:rPr>
                <w:sz w:val="18"/>
              </w:rPr>
              <w:t xml:space="preserve">  </w:t>
            </w:r>
            <w:r w:rsidRPr="00EB4D36">
              <w:rPr>
                <w:sz w:val="18"/>
              </w:rPr>
              <w:t xml:space="preserve">(npr. </w:t>
            </w:r>
            <w:r w:rsidR="0028130C" w:rsidRPr="00EB4D36">
              <w:rPr>
                <w:sz w:val="18"/>
              </w:rPr>
              <w:t>zastopnik odrasle osebe</w:t>
            </w:r>
            <w:r w:rsidRPr="00EB4D36">
              <w:rPr>
                <w:sz w:val="18"/>
              </w:rPr>
              <w:t>, zakoniti zastopnik</w:t>
            </w:r>
            <w:r w:rsidR="0028130C" w:rsidRPr="00EB4D36">
              <w:rPr>
                <w:sz w:val="18"/>
              </w:rPr>
              <w:t xml:space="preserve"> </w:t>
            </w:r>
            <w:r w:rsidRPr="00EB4D36">
              <w:rPr>
                <w:sz w:val="18"/>
              </w:rPr>
              <w:t>itd.)</w:t>
            </w:r>
          </w:p>
          <w:p w14:paraId="1C0B1276" w14:textId="77777777" w:rsidR="00BC6AC7" w:rsidRPr="00821C3D" w:rsidRDefault="002D22F5">
            <w:pPr>
              <w:numPr>
                <w:ilvl w:val="0"/>
                <w:numId w:val="33"/>
              </w:numPr>
              <w:spacing w:before="60" w:after="60" w:line="240" w:lineRule="exact"/>
              <w:ind w:left="714" w:hanging="357"/>
              <w:rPr>
                <w:b/>
              </w:rPr>
            </w:pPr>
            <w:r w:rsidRPr="00821C3D">
              <w:rPr>
                <w:b/>
                <w:sz w:val="18"/>
              </w:rPr>
              <w:t xml:space="preserve"> Druga oseba v korist oskrbovane osebe </w:t>
            </w:r>
            <w:r w:rsidRPr="00821C3D">
              <w:rPr>
                <w:sz w:val="18"/>
              </w:rPr>
              <w:t>(npr. svojec, zaupnik)</w:t>
            </w:r>
          </w:p>
        </w:tc>
      </w:tr>
      <w:tr w:rsidR="00BC6AC7" w:rsidRPr="00821C3D" w14:paraId="124E4B17" w14:textId="77777777">
        <w:trPr>
          <w:trHeight w:val="384"/>
        </w:trPr>
        <w:tc>
          <w:tcPr>
            <w:tcW w:w="4742" w:type="dxa"/>
            <w:gridSpan w:val="2"/>
            <w:shd w:val="clear" w:color="auto" w:fill="auto"/>
          </w:tcPr>
          <w:p w14:paraId="1A50F39D" w14:textId="77777777" w:rsidR="00BC6AC7" w:rsidRPr="00821C3D" w:rsidRDefault="002D22F5">
            <w:pPr>
              <w:spacing w:before="120" w:after="120" w:line="240" w:lineRule="exact"/>
              <w:ind w:left="142"/>
              <w:rPr>
                <w:sz w:val="18"/>
              </w:rPr>
            </w:pPr>
            <w:r w:rsidRPr="00821C3D">
              <w:rPr>
                <w:sz w:val="18"/>
              </w:rPr>
              <w:t>Ime:</w:t>
            </w:r>
          </w:p>
        </w:tc>
        <w:tc>
          <w:tcPr>
            <w:tcW w:w="6174" w:type="dxa"/>
            <w:gridSpan w:val="3"/>
            <w:shd w:val="clear" w:color="auto" w:fill="auto"/>
          </w:tcPr>
          <w:p w14:paraId="2E9E8482" w14:textId="77777777" w:rsidR="00BC6AC7" w:rsidRPr="00821C3D" w:rsidRDefault="002D22F5">
            <w:pPr>
              <w:spacing w:before="120" w:after="120" w:line="240" w:lineRule="exact"/>
              <w:ind w:left="142"/>
              <w:rPr>
                <w:sz w:val="18"/>
              </w:rPr>
            </w:pPr>
            <w:r w:rsidRPr="00821C3D">
              <w:rPr>
                <w:sz w:val="18"/>
              </w:rPr>
              <w:t>Datum rojstva:</w:t>
            </w:r>
          </w:p>
        </w:tc>
      </w:tr>
      <w:tr w:rsidR="00BC6AC7" w:rsidRPr="00821C3D" w14:paraId="38D96668" w14:textId="77777777">
        <w:trPr>
          <w:trHeight w:val="924"/>
        </w:trPr>
        <w:tc>
          <w:tcPr>
            <w:tcW w:w="4742" w:type="dxa"/>
            <w:gridSpan w:val="2"/>
            <w:shd w:val="clear" w:color="auto" w:fill="auto"/>
          </w:tcPr>
          <w:p w14:paraId="60A37F5B" w14:textId="77777777" w:rsidR="00BC6AC7" w:rsidRPr="00821C3D" w:rsidRDefault="002D22F5">
            <w:pPr>
              <w:spacing w:before="120" w:after="120" w:line="240" w:lineRule="exact"/>
              <w:ind w:left="142"/>
              <w:rPr>
                <w:sz w:val="18"/>
              </w:rPr>
            </w:pPr>
            <w:r w:rsidRPr="00821C3D">
              <w:rPr>
                <w:sz w:val="18"/>
              </w:rPr>
              <w:t>Naslov:</w:t>
            </w:r>
          </w:p>
        </w:tc>
        <w:tc>
          <w:tcPr>
            <w:tcW w:w="6174" w:type="dxa"/>
            <w:gridSpan w:val="3"/>
            <w:shd w:val="clear" w:color="auto" w:fill="auto"/>
          </w:tcPr>
          <w:p w14:paraId="7B59A344" w14:textId="77777777" w:rsidR="00BC6AC7" w:rsidRPr="00821C3D" w:rsidRDefault="002D22F5">
            <w:pPr>
              <w:spacing w:before="120" w:after="120" w:line="240" w:lineRule="exact"/>
              <w:ind w:left="142"/>
              <w:rPr>
                <w:sz w:val="18"/>
              </w:rPr>
            </w:pPr>
            <w:r w:rsidRPr="00821C3D">
              <w:rPr>
                <w:sz w:val="18"/>
              </w:rPr>
              <w:t xml:space="preserve">Pri zastopanju dokazilo o pooblastilu za zastopanje/(oskrbo), sklep sodišča o skrbništvu (npr. </w:t>
            </w:r>
            <w:r w:rsidRPr="00EB4D36">
              <w:rPr>
                <w:sz w:val="18"/>
              </w:rPr>
              <w:t xml:space="preserve">dodelitev </w:t>
            </w:r>
            <w:r w:rsidR="002F736B" w:rsidRPr="00EB4D36">
              <w:rPr>
                <w:sz w:val="18"/>
              </w:rPr>
              <w:t>zastopnika odrasle osebe</w:t>
            </w:r>
            <w:r w:rsidRPr="00EB4D36">
              <w:rPr>
                <w:sz w:val="18"/>
              </w:rPr>
              <w:t>):</w:t>
            </w:r>
            <w:r w:rsidRPr="00821C3D">
              <w:rPr>
                <w:sz w:val="18"/>
              </w:rPr>
              <w:t xml:space="preserve"> </w:t>
            </w:r>
            <w:r w:rsidRPr="00821C3D">
              <w:rPr>
                <w:sz w:val="18"/>
              </w:rPr>
              <w:br/>
              <w:t>(priložiti je treba kopijo dokazila)</w:t>
            </w:r>
          </w:p>
        </w:tc>
      </w:tr>
      <w:tr w:rsidR="00BC6AC7" w:rsidRPr="00821C3D" w14:paraId="7C21A8F7"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073A839E" w14:textId="77777777" w:rsidR="00BC6AC7" w:rsidRPr="00821C3D" w:rsidRDefault="002D22F5">
            <w:pPr>
              <w:spacing w:before="120" w:after="120" w:line="240" w:lineRule="exact"/>
              <w:ind w:left="142"/>
              <w:rPr>
                <w:sz w:val="18"/>
              </w:rPr>
            </w:pPr>
            <w:r w:rsidRPr="00821C3D">
              <w:rPr>
                <w:sz w:val="18"/>
              </w:rPr>
              <w:t>Telefonska številka:</w:t>
            </w:r>
          </w:p>
        </w:tc>
        <w:tc>
          <w:tcPr>
            <w:tcW w:w="6174" w:type="dxa"/>
            <w:gridSpan w:val="3"/>
            <w:vMerge w:val="restart"/>
            <w:tcBorders>
              <w:top w:val="single" w:sz="4" w:space="0" w:color="auto"/>
              <w:left w:val="single" w:sz="4" w:space="0" w:color="auto"/>
              <w:right w:val="single" w:sz="4" w:space="0" w:color="auto"/>
            </w:tcBorders>
          </w:tcPr>
          <w:p w14:paraId="6AD80416" w14:textId="77777777" w:rsidR="00BC6AC7" w:rsidRPr="00821C3D" w:rsidRDefault="002D22F5">
            <w:pPr>
              <w:spacing w:before="120" w:after="120" w:line="240" w:lineRule="exact"/>
              <w:ind w:left="142"/>
              <w:rPr>
                <w:sz w:val="18"/>
              </w:rPr>
            </w:pPr>
            <w:r w:rsidRPr="00821C3D">
              <w:rPr>
                <w:sz w:val="18"/>
              </w:rPr>
              <w:t>E-naslov:</w:t>
            </w:r>
          </w:p>
        </w:tc>
      </w:tr>
      <w:tr w:rsidR="00BC6AC7" w:rsidRPr="00821C3D" w14:paraId="5213377B"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325BF801" w14:textId="77777777" w:rsidR="00BC6AC7" w:rsidRPr="00821C3D" w:rsidRDefault="002D22F5">
            <w:pPr>
              <w:spacing w:before="120" w:after="120" w:line="240" w:lineRule="exact"/>
              <w:ind w:left="142"/>
              <w:rPr>
                <w:sz w:val="18"/>
              </w:rPr>
            </w:pPr>
            <w:r w:rsidRPr="00821C3D">
              <w:rPr>
                <w:sz w:val="18"/>
              </w:rPr>
              <w:t>Telefaks:</w:t>
            </w:r>
          </w:p>
        </w:tc>
        <w:tc>
          <w:tcPr>
            <w:tcW w:w="6174" w:type="dxa"/>
            <w:gridSpan w:val="3"/>
            <w:vMerge/>
            <w:tcBorders>
              <w:left w:val="single" w:sz="4" w:space="0" w:color="auto"/>
              <w:bottom w:val="single" w:sz="4" w:space="0" w:color="auto"/>
              <w:right w:val="single" w:sz="4" w:space="0" w:color="auto"/>
            </w:tcBorders>
          </w:tcPr>
          <w:p w14:paraId="0D4603FA" w14:textId="77777777" w:rsidR="00BC6AC7" w:rsidRPr="00821C3D" w:rsidRDefault="00BC6AC7">
            <w:pPr>
              <w:spacing w:before="120" w:after="120" w:line="240" w:lineRule="exact"/>
              <w:ind w:left="142"/>
              <w:rPr>
                <w:sz w:val="18"/>
              </w:rPr>
            </w:pPr>
          </w:p>
        </w:tc>
      </w:tr>
      <w:tr w:rsidR="00BC6AC7" w:rsidRPr="00821C3D" w14:paraId="43D3BDDE"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46444339" w14:textId="77777777" w:rsidR="00BC6AC7" w:rsidRPr="00821C3D" w:rsidRDefault="002D22F5">
            <w:pPr>
              <w:numPr>
                <w:ilvl w:val="1"/>
                <w:numId w:val="3"/>
              </w:numPr>
              <w:spacing w:before="120" w:after="120" w:line="240" w:lineRule="exact"/>
              <w:ind w:left="284" w:hanging="284"/>
              <w:textAlignment w:val="auto"/>
              <w:rPr>
                <w:b/>
                <w:sz w:val="18"/>
              </w:rPr>
            </w:pPr>
            <w:r w:rsidRPr="00821C3D">
              <w:rPr>
                <w:b/>
                <w:sz w:val="18"/>
              </w:rPr>
              <w:t xml:space="preserve">Izvajalec, </w:t>
            </w:r>
            <w:r w:rsidRPr="00821C3D">
              <w:rPr>
                <w:sz w:val="18"/>
              </w:rPr>
              <w:t>v nadaljevanju</w:t>
            </w:r>
            <w:r w:rsidRPr="00821C3D">
              <w:rPr>
                <w:b/>
                <w:sz w:val="18"/>
              </w:rPr>
              <w:t xml:space="preserve"> »oskrbovalno podjetje«</w:t>
            </w:r>
          </w:p>
        </w:tc>
      </w:tr>
      <w:tr w:rsidR="00BC6AC7" w:rsidRPr="00821C3D" w14:paraId="1E76FB9F"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2D27D786" w14:textId="77777777" w:rsidR="00BC6AC7" w:rsidRPr="00821C3D" w:rsidRDefault="002D22F5">
            <w:pPr>
              <w:spacing w:before="120" w:after="120" w:line="240" w:lineRule="exact"/>
              <w:ind w:left="142"/>
              <w:rPr>
                <w:sz w:val="18"/>
              </w:rPr>
            </w:pPr>
            <w:r w:rsidRPr="00821C3D">
              <w:rPr>
                <w:sz w:val="18"/>
              </w:rPr>
              <w:t>Ime/podjetje:</w:t>
            </w:r>
          </w:p>
        </w:tc>
        <w:tc>
          <w:tcPr>
            <w:tcW w:w="6174" w:type="dxa"/>
            <w:gridSpan w:val="3"/>
            <w:tcBorders>
              <w:top w:val="single" w:sz="4" w:space="0" w:color="auto"/>
              <w:left w:val="single" w:sz="4" w:space="0" w:color="auto"/>
              <w:bottom w:val="single" w:sz="4" w:space="0" w:color="auto"/>
              <w:right w:val="single" w:sz="4" w:space="0" w:color="auto"/>
            </w:tcBorders>
            <w:hideMark/>
          </w:tcPr>
          <w:p w14:paraId="6C83FC67" w14:textId="77777777" w:rsidR="00BC6AC7" w:rsidRPr="00821C3D" w:rsidRDefault="002D22F5">
            <w:pPr>
              <w:spacing w:before="120" w:after="120" w:line="240" w:lineRule="exact"/>
              <w:ind w:left="142"/>
              <w:rPr>
                <w:sz w:val="18"/>
              </w:rPr>
            </w:pPr>
            <w:r w:rsidRPr="00821C3D">
              <w:rPr>
                <w:sz w:val="18"/>
              </w:rPr>
              <w:t>Datum rojstva/matična številka podjetja:</w:t>
            </w:r>
          </w:p>
        </w:tc>
      </w:tr>
      <w:tr w:rsidR="00BC6AC7" w:rsidRPr="00821C3D" w14:paraId="2967C799"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559FD482" w14:textId="77777777" w:rsidR="00BC6AC7" w:rsidRPr="00821C3D" w:rsidRDefault="002D22F5">
            <w:pPr>
              <w:spacing w:before="120" w:after="120" w:line="240" w:lineRule="exact"/>
              <w:ind w:left="142"/>
              <w:rPr>
                <w:sz w:val="18"/>
              </w:rPr>
            </w:pPr>
            <w:r w:rsidRPr="00821C3D">
              <w:rPr>
                <w:sz w:val="18"/>
              </w:rPr>
              <w:t>Naslov/sedež:</w:t>
            </w:r>
          </w:p>
        </w:tc>
        <w:tc>
          <w:tcPr>
            <w:tcW w:w="6174" w:type="dxa"/>
            <w:gridSpan w:val="3"/>
            <w:tcBorders>
              <w:top w:val="single" w:sz="4" w:space="0" w:color="auto"/>
              <w:left w:val="single" w:sz="4" w:space="0" w:color="auto"/>
              <w:right w:val="single" w:sz="4" w:space="0" w:color="auto"/>
            </w:tcBorders>
          </w:tcPr>
          <w:p w14:paraId="6FA85F95" w14:textId="77777777" w:rsidR="00BC6AC7" w:rsidRPr="00821C3D" w:rsidRDefault="002D22F5">
            <w:pPr>
              <w:spacing w:before="120" w:after="120" w:line="240" w:lineRule="exact"/>
              <w:ind w:left="142"/>
              <w:rPr>
                <w:sz w:val="18"/>
              </w:rPr>
            </w:pPr>
            <w:r w:rsidRPr="00821C3D">
              <w:rPr>
                <w:sz w:val="18"/>
              </w:rPr>
              <w:t>E-naslov:</w:t>
            </w:r>
          </w:p>
        </w:tc>
      </w:tr>
      <w:tr w:rsidR="00BC6AC7" w:rsidRPr="00821C3D" w14:paraId="762A7791"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0D6104CA" w14:textId="77777777" w:rsidR="00BC6AC7" w:rsidRPr="00821C3D" w:rsidRDefault="002D22F5">
            <w:pPr>
              <w:spacing w:before="120" w:after="120" w:line="240" w:lineRule="exact"/>
              <w:ind w:left="142"/>
              <w:rPr>
                <w:sz w:val="18"/>
              </w:rPr>
            </w:pPr>
            <w:r w:rsidRPr="00821C3D">
              <w:rPr>
                <w:sz w:val="18"/>
              </w:rPr>
              <w:t>Telefaks:</w:t>
            </w:r>
          </w:p>
        </w:tc>
        <w:tc>
          <w:tcPr>
            <w:tcW w:w="6174" w:type="dxa"/>
            <w:gridSpan w:val="3"/>
            <w:tcBorders>
              <w:left w:val="single" w:sz="4" w:space="0" w:color="auto"/>
              <w:bottom w:val="single" w:sz="4" w:space="0" w:color="auto"/>
              <w:right w:val="single" w:sz="4" w:space="0" w:color="auto"/>
            </w:tcBorders>
          </w:tcPr>
          <w:p w14:paraId="5E016271" w14:textId="77777777" w:rsidR="00BC6AC7" w:rsidRPr="00821C3D" w:rsidRDefault="002D22F5">
            <w:pPr>
              <w:spacing w:before="120" w:after="120" w:line="240" w:lineRule="exact"/>
              <w:ind w:left="142"/>
              <w:rPr>
                <w:sz w:val="18"/>
              </w:rPr>
            </w:pPr>
            <w:r w:rsidRPr="00821C3D">
              <w:rPr>
                <w:sz w:val="18"/>
              </w:rPr>
              <w:t>Telefonska številka:</w:t>
            </w:r>
          </w:p>
        </w:tc>
      </w:tr>
      <w:tr w:rsidR="00BC6AC7" w:rsidRPr="00821C3D" w14:paraId="0824AFDE" w14:textId="77777777">
        <w:trPr>
          <w:trHeight w:val="389"/>
        </w:trPr>
        <w:tc>
          <w:tcPr>
            <w:tcW w:w="10916" w:type="dxa"/>
            <w:gridSpan w:val="5"/>
            <w:tcBorders>
              <w:top w:val="single" w:sz="4" w:space="0" w:color="auto"/>
            </w:tcBorders>
            <w:shd w:val="clear" w:color="auto" w:fill="auto"/>
          </w:tcPr>
          <w:p w14:paraId="5639F2CE" w14:textId="77777777" w:rsidR="00BC6AC7" w:rsidRPr="00821C3D" w:rsidRDefault="002D22F5">
            <w:pPr>
              <w:numPr>
                <w:ilvl w:val="0"/>
                <w:numId w:val="3"/>
              </w:numPr>
              <w:spacing w:before="120" w:after="120" w:line="240" w:lineRule="exact"/>
              <w:rPr>
                <w:b/>
              </w:rPr>
            </w:pPr>
            <w:r w:rsidRPr="00821C3D">
              <w:rPr>
                <w:b/>
              </w:rPr>
              <w:t>Predmet pogodbe in podlage pogodbe o oskrbi</w:t>
            </w:r>
          </w:p>
        </w:tc>
      </w:tr>
      <w:tr w:rsidR="00BC6AC7" w:rsidRPr="00821C3D" w14:paraId="17141300" w14:textId="77777777">
        <w:trPr>
          <w:trHeight w:val="983"/>
        </w:trPr>
        <w:tc>
          <w:tcPr>
            <w:tcW w:w="10916" w:type="dxa"/>
            <w:gridSpan w:val="5"/>
            <w:shd w:val="clear" w:color="auto" w:fill="auto"/>
          </w:tcPr>
          <w:p w14:paraId="027B81C3" w14:textId="77777777" w:rsidR="00BC6AC7" w:rsidRPr="00821C3D" w:rsidRDefault="002D22F5">
            <w:pPr>
              <w:spacing w:before="60" w:after="60" w:line="240" w:lineRule="exact"/>
              <w:jc w:val="both"/>
              <w:rPr>
                <w:sz w:val="18"/>
              </w:rPr>
            </w:pPr>
            <w:r w:rsidRPr="00821C3D">
              <w:rPr>
                <w:sz w:val="18"/>
              </w:rPr>
              <w:t xml:space="preserve">Predmet pogodbe je oskrba osebe, ki jo je treba oskrbeti, v </w:t>
            </w:r>
            <w:r w:rsidR="00597612">
              <w:rPr>
                <w:sz w:val="18"/>
              </w:rPr>
              <w:t xml:space="preserve">njenem </w:t>
            </w:r>
            <w:r w:rsidRPr="00821C3D">
              <w:rPr>
                <w:sz w:val="18"/>
              </w:rPr>
              <w:t xml:space="preserve">zasebnem gospodinjstvu, ki jo zagotavlja samostojno oskrbovalno podjetje v Avstriji. </w:t>
            </w:r>
            <w:r w:rsidRPr="00821C3D">
              <w:rPr>
                <w:b/>
                <w:sz w:val="18"/>
                <w:u w:val="single"/>
              </w:rPr>
              <w:t>Priloga/B1</w:t>
            </w:r>
            <w:r w:rsidRPr="00821C3D">
              <w:rPr>
                <w:sz w:val="18"/>
              </w:rPr>
              <w:t xml:space="preserve"> </w:t>
            </w:r>
            <w:r w:rsidRPr="00821C3D">
              <w:rPr>
                <w:sz w:val="18"/>
                <w:u w:val="single"/>
              </w:rPr>
              <w:t>(dodatna izjava o obveznostih</w:t>
            </w:r>
            <w:r w:rsidRPr="00821C3D">
              <w:rPr>
                <w:sz w:val="18"/>
              </w:rPr>
              <w:t xml:space="preserve">) in </w:t>
            </w:r>
            <w:r w:rsidRPr="00821C3D">
              <w:rPr>
                <w:sz w:val="18"/>
                <w:u w:val="single"/>
              </w:rPr>
              <w:t>Priloga/B2</w:t>
            </w:r>
            <w:r w:rsidRPr="00821C3D">
              <w:rPr>
                <w:sz w:val="18"/>
              </w:rPr>
              <w:t xml:space="preserve"> (</w:t>
            </w:r>
            <w:r w:rsidRPr="00821C3D">
              <w:rPr>
                <w:sz w:val="18"/>
                <w:u w:val="single"/>
              </w:rPr>
              <w:t>medicinska navodila</w:t>
            </w:r>
            <w:r w:rsidRPr="00821C3D">
              <w:rPr>
                <w:sz w:val="18"/>
              </w:rPr>
              <w:t xml:space="preserve">) se uporabljajo za natančnejše informacije in pojasnila; </w:t>
            </w:r>
            <w:r w:rsidRPr="00821C3D">
              <w:rPr>
                <w:b/>
                <w:sz w:val="18"/>
              </w:rPr>
              <w:t>predstavljata sestavni del pogodbe</w:t>
            </w:r>
            <w:r w:rsidRPr="00821C3D">
              <w:rPr>
                <w:sz w:val="18"/>
              </w:rPr>
              <w:t>.</w:t>
            </w:r>
          </w:p>
          <w:p w14:paraId="572DCC76" w14:textId="77777777" w:rsidR="00BC6AC7" w:rsidRPr="00821C3D" w:rsidRDefault="002D22F5">
            <w:pPr>
              <w:numPr>
                <w:ilvl w:val="1"/>
                <w:numId w:val="3"/>
              </w:numPr>
              <w:spacing w:before="60" w:after="60" w:line="240" w:lineRule="exact"/>
              <w:ind w:left="709" w:hanging="567"/>
              <w:jc w:val="both"/>
              <w:rPr>
                <w:sz w:val="18"/>
              </w:rPr>
            </w:pPr>
            <w:r w:rsidRPr="00821C3D">
              <w:rPr>
                <w:sz w:val="18"/>
              </w:rPr>
              <w:t>Oskrbovalno podjetje</w:t>
            </w:r>
            <w:r w:rsidRPr="00821C3D">
              <w:rPr>
                <w:b/>
                <w:sz w:val="18"/>
              </w:rPr>
              <w:t xml:space="preserve"> </w:t>
            </w:r>
            <w:r w:rsidRPr="00821C3D">
              <w:rPr>
                <w:sz w:val="18"/>
              </w:rPr>
              <w:t xml:space="preserve">izjavlja, da je dejavnost </w:t>
            </w:r>
            <w:r w:rsidRPr="00821C3D">
              <w:rPr>
                <w:b/>
                <w:sz w:val="18"/>
              </w:rPr>
              <w:t xml:space="preserve">oskrbe oseb </w:t>
            </w:r>
            <w:r w:rsidRPr="00821C3D">
              <w:rPr>
                <w:sz w:val="18"/>
              </w:rPr>
              <w:t>priglasilo pri vsakokrat zanj pristojnem organu v Avstriji in da je v celotnem obdobju zagotavljanja storitev ne bo ukinilo.</w:t>
            </w:r>
          </w:p>
          <w:p w14:paraId="1309B4AC" w14:textId="77777777" w:rsidR="00BC6AC7" w:rsidRPr="00821C3D" w:rsidRDefault="002D22F5">
            <w:pPr>
              <w:numPr>
                <w:ilvl w:val="1"/>
                <w:numId w:val="3"/>
              </w:numPr>
              <w:spacing w:before="60" w:after="60" w:line="240" w:lineRule="exact"/>
              <w:ind w:left="709" w:hanging="567"/>
              <w:jc w:val="both"/>
              <w:rPr>
                <w:sz w:val="18"/>
              </w:rPr>
            </w:pPr>
            <w:r w:rsidRPr="00821C3D">
              <w:rPr>
                <w:sz w:val="18"/>
              </w:rPr>
              <w:t xml:space="preserve">Pogodbeni stranki izjavljata, da sta prebrali </w:t>
            </w:r>
            <w:r w:rsidRPr="00821C3D">
              <w:rPr>
                <w:sz w:val="18"/>
                <w:u w:val="single"/>
              </w:rPr>
              <w:t>prilogo/B1</w:t>
            </w:r>
            <w:r w:rsidRPr="00821C3D">
              <w:rPr>
                <w:sz w:val="18"/>
              </w:rPr>
              <w:t xml:space="preserve"> o splošnih pravicah in obveznostih oskrbovalnega podjetja in da se z njimi izrecno strinjata.</w:t>
            </w:r>
          </w:p>
          <w:p w14:paraId="7664E0E1" w14:textId="77777777" w:rsidR="00BC6AC7" w:rsidRPr="00821C3D" w:rsidRDefault="002D22F5" w:rsidP="00E94734">
            <w:pPr>
              <w:numPr>
                <w:ilvl w:val="1"/>
                <w:numId w:val="3"/>
              </w:numPr>
              <w:spacing w:before="60" w:after="60" w:line="240" w:lineRule="exact"/>
              <w:ind w:left="709" w:hanging="567"/>
              <w:jc w:val="both"/>
              <w:rPr>
                <w:sz w:val="18"/>
              </w:rPr>
            </w:pPr>
            <w:r w:rsidRPr="00821C3D">
              <w:rPr>
                <w:sz w:val="18"/>
              </w:rPr>
              <w:t>Pri predmetni pogodbi gre za pogodbo o opravljanju storitev. Oskrbovana oseba oz.</w:t>
            </w:r>
            <w:r w:rsidR="00597612">
              <w:rPr>
                <w:sz w:val="18"/>
              </w:rPr>
              <w:t>naročnik</w:t>
            </w:r>
            <w:r w:rsidRPr="00821C3D">
              <w:rPr>
                <w:sz w:val="18"/>
              </w:rPr>
              <w:t xml:space="preserve"> </w:t>
            </w:r>
            <w:r w:rsidRPr="00821C3D">
              <w:rPr>
                <w:b/>
                <w:sz w:val="18"/>
              </w:rPr>
              <w:t>nima pooblastil za dajanje navodil</w:t>
            </w:r>
            <w:r w:rsidRPr="00821C3D">
              <w:rPr>
                <w:sz w:val="18"/>
              </w:rPr>
              <w:t xml:space="preserve"> oskrbovalnemu podjetju. O načinu zagotavljanja storitev (v skladu z določbami) odloča oskrbovalno podjetje. </w:t>
            </w:r>
          </w:p>
        </w:tc>
      </w:tr>
      <w:tr w:rsidR="00BC6AC7" w:rsidRPr="00821C3D" w14:paraId="6DF2D92E" w14:textId="77777777">
        <w:trPr>
          <w:trHeight w:val="343"/>
        </w:trPr>
        <w:tc>
          <w:tcPr>
            <w:tcW w:w="10916" w:type="dxa"/>
            <w:gridSpan w:val="5"/>
            <w:shd w:val="clear" w:color="auto" w:fill="auto"/>
          </w:tcPr>
          <w:p w14:paraId="782992D4" w14:textId="77777777" w:rsidR="00BC6AC7" w:rsidRPr="00821C3D" w:rsidRDefault="002D22F5">
            <w:pPr>
              <w:numPr>
                <w:ilvl w:val="0"/>
                <w:numId w:val="3"/>
              </w:numPr>
              <w:spacing w:before="120" w:after="120" w:line="240" w:lineRule="exact"/>
              <w:rPr>
                <w:b/>
              </w:rPr>
            </w:pPr>
            <w:r w:rsidRPr="00821C3D">
              <w:rPr>
                <w:b/>
              </w:rPr>
              <w:t>Storitve</w:t>
            </w:r>
          </w:p>
        </w:tc>
      </w:tr>
      <w:tr w:rsidR="00BC6AC7" w:rsidRPr="00821C3D" w14:paraId="69D29B60" w14:textId="77777777">
        <w:trPr>
          <w:trHeight w:val="591"/>
        </w:trPr>
        <w:tc>
          <w:tcPr>
            <w:tcW w:w="10916" w:type="dxa"/>
            <w:gridSpan w:val="5"/>
            <w:shd w:val="clear" w:color="auto" w:fill="auto"/>
          </w:tcPr>
          <w:p w14:paraId="1882B7D1" w14:textId="77777777" w:rsidR="00BC6AC7" w:rsidRPr="00821C3D" w:rsidRDefault="002D22F5" w:rsidP="00E94734">
            <w:pPr>
              <w:numPr>
                <w:ilvl w:val="1"/>
                <w:numId w:val="3"/>
              </w:numPr>
              <w:spacing w:before="120" w:after="120" w:line="240" w:lineRule="exact"/>
              <w:ind w:left="426" w:hanging="426"/>
              <w:rPr>
                <w:b/>
                <w:sz w:val="18"/>
              </w:rPr>
            </w:pPr>
            <w:r w:rsidRPr="00821C3D">
              <w:rPr>
                <w:b/>
                <w:sz w:val="18"/>
              </w:rPr>
              <w:lastRenderedPageBreak/>
              <w:t xml:space="preserve">Storitve </w:t>
            </w:r>
            <w:r w:rsidRPr="00821C3D">
              <w:rPr>
                <w:b/>
                <w:sz w:val="18"/>
                <w:u w:val="single"/>
              </w:rPr>
              <w:t>brez</w:t>
            </w:r>
            <w:r w:rsidRPr="00821C3D">
              <w:rPr>
                <w:b/>
                <w:sz w:val="18"/>
              </w:rPr>
              <w:t xml:space="preserve"> obstoja nekaterih pogojev</w:t>
            </w:r>
            <w:r w:rsidR="00597612">
              <w:rPr>
                <w:b/>
                <w:sz w:val="18"/>
              </w:rPr>
              <w:t xml:space="preserve"> </w:t>
            </w:r>
            <w:r w:rsidR="00597612">
              <w:rPr>
                <w:b/>
                <w:sz w:val="18"/>
              </w:rPr>
              <w:t>(</w:t>
            </w:r>
            <w:r w:rsidR="00597612" w:rsidRPr="0028130C">
              <w:rPr>
                <w:b/>
                <w:sz w:val="18"/>
              </w:rPr>
              <w:t>obvestilo</w:t>
            </w:r>
            <w:r w:rsidR="00597612" w:rsidRPr="00EB4D36">
              <w:rPr>
                <w:bCs/>
                <w:sz w:val="18"/>
                <w:szCs w:val="18"/>
              </w:rPr>
              <w:t xml:space="preserve">: vsako naslednjo storitev, o kateri se dogovorita naročnik in izvajalec, </w:t>
            </w:r>
            <w:r w:rsidR="00597612" w:rsidRPr="00EB4D36">
              <w:rPr>
                <w:bCs/>
                <w:sz w:val="18"/>
                <w:szCs w:val="18"/>
              </w:rPr>
              <w:t>je treba obkrožiti</w:t>
            </w:r>
            <w:r w:rsidR="00597612" w:rsidRPr="00EB4D36">
              <w:rPr>
                <w:bCs/>
                <w:sz w:val="18"/>
                <w:szCs w:val="18"/>
              </w:rPr>
              <w:t>)</w:t>
            </w:r>
          </w:p>
        </w:tc>
      </w:tr>
      <w:tr w:rsidR="00BC6AC7" w:rsidRPr="00821C3D" w14:paraId="716770A0" w14:textId="77777777">
        <w:trPr>
          <w:trHeight w:val="1530"/>
        </w:trPr>
        <w:tc>
          <w:tcPr>
            <w:tcW w:w="10916" w:type="dxa"/>
            <w:gridSpan w:val="5"/>
            <w:shd w:val="clear" w:color="auto" w:fill="auto"/>
          </w:tcPr>
          <w:p w14:paraId="4F9F9288" w14:textId="77777777" w:rsidR="00BC6AC7" w:rsidRPr="00821C3D" w:rsidRDefault="002D22F5">
            <w:pPr>
              <w:numPr>
                <w:ilvl w:val="0"/>
                <w:numId w:val="34"/>
              </w:numPr>
              <w:spacing w:before="60" w:after="60" w:line="240" w:lineRule="exact"/>
              <w:ind w:left="425" w:hanging="284"/>
              <w:rPr>
                <w:sz w:val="18"/>
              </w:rPr>
            </w:pPr>
            <w:r w:rsidRPr="00821C3D">
              <w:rPr>
                <w:b/>
                <w:sz w:val="18"/>
              </w:rPr>
              <w:t>Gospodinjske dejavnosti</w:t>
            </w:r>
            <w:r w:rsidRPr="00821C3D">
              <w:rPr>
                <w:sz w:val="18"/>
              </w:rPr>
              <w:t xml:space="preserve"> (priprava malic, opravljanje nakupov, čiščenje, izvedba gospodinjskih opravil, izvedba opravkov, skrb za zdravo klimo v prostoru, skrb za rastline in živali, skrb za oblačila – pranje, likanje, popravljanje).</w:t>
            </w:r>
          </w:p>
          <w:p w14:paraId="37C55162" w14:textId="77777777" w:rsidR="00BC6AC7" w:rsidRPr="00821C3D" w:rsidRDefault="002D22F5">
            <w:pPr>
              <w:spacing w:before="60" w:after="60" w:line="240" w:lineRule="exact"/>
              <w:ind w:left="425"/>
              <w:rPr>
                <w:sz w:val="18"/>
              </w:rPr>
            </w:pPr>
            <w:r w:rsidRPr="00821C3D">
              <w:rPr>
                <w:sz w:val="18"/>
              </w:rPr>
              <w:t xml:space="preserve">Tukaj </w:t>
            </w:r>
            <w:r w:rsidRPr="00821C3D">
              <w:rPr>
                <w:sz w:val="18"/>
                <w:u w:val="single"/>
              </w:rPr>
              <w:t>niso</w:t>
            </w:r>
            <w:r w:rsidRPr="00821C3D">
              <w:rPr>
                <w:sz w:val="18"/>
              </w:rPr>
              <w:t xml:space="preserve"> zajete: </w:t>
            </w:r>
          </w:p>
          <w:p w14:paraId="27CFFE9C" w14:textId="77777777" w:rsidR="00BC6AC7" w:rsidRPr="00821C3D" w:rsidRDefault="00BC6AC7">
            <w:pPr>
              <w:rPr>
                <w:sz w:val="18"/>
              </w:rPr>
            </w:pPr>
          </w:p>
        </w:tc>
      </w:tr>
      <w:tr w:rsidR="00BC6AC7" w:rsidRPr="00821C3D" w14:paraId="3E656AEA" w14:textId="77777777">
        <w:trPr>
          <w:trHeight w:val="1522"/>
        </w:trPr>
        <w:tc>
          <w:tcPr>
            <w:tcW w:w="10916" w:type="dxa"/>
            <w:gridSpan w:val="5"/>
            <w:shd w:val="clear" w:color="auto" w:fill="auto"/>
          </w:tcPr>
          <w:p w14:paraId="28588EAE" w14:textId="77777777" w:rsidR="00BC6AC7" w:rsidRPr="00821C3D" w:rsidRDefault="002D22F5">
            <w:pPr>
              <w:numPr>
                <w:ilvl w:val="0"/>
                <w:numId w:val="34"/>
              </w:numPr>
              <w:spacing w:before="60" w:after="60" w:line="240" w:lineRule="exact"/>
              <w:ind w:left="425" w:hanging="284"/>
              <w:rPr>
                <w:sz w:val="18"/>
              </w:rPr>
            </w:pPr>
            <w:r w:rsidRPr="00821C3D">
              <w:rPr>
                <w:b/>
                <w:sz w:val="18"/>
              </w:rPr>
              <w:t>Podpora pri načinu življenja</w:t>
            </w:r>
            <w:r w:rsidRPr="00821C3D">
              <w:rPr>
                <w:sz w:val="18"/>
              </w:rPr>
              <w:t xml:space="preserve"> (oblikovanje poteka dneva, pomoč pri vsakodnevnih opravilih, funkcija družabnika v smislu biti za družbo oskrbovani osebi, pogovarjanje, ohranjanje socialnih stikov, spremstvo pri različnih dejavnostih).</w:t>
            </w:r>
          </w:p>
          <w:p w14:paraId="68667A0E" w14:textId="77777777" w:rsidR="00BC6AC7" w:rsidRPr="00821C3D" w:rsidRDefault="002D22F5">
            <w:pPr>
              <w:spacing w:before="60" w:after="60" w:line="240" w:lineRule="exact"/>
              <w:ind w:left="425"/>
              <w:rPr>
                <w:sz w:val="18"/>
              </w:rPr>
            </w:pPr>
            <w:r w:rsidRPr="00821C3D">
              <w:rPr>
                <w:sz w:val="18"/>
              </w:rPr>
              <w:t xml:space="preserve">Tukaj </w:t>
            </w:r>
            <w:r w:rsidRPr="00821C3D">
              <w:rPr>
                <w:sz w:val="18"/>
                <w:u w:val="single"/>
              </w:rPr>
              <w:t>niso</w:t>
            </w:r>
            <w:r w:rsidRPr="00821C3D">
              <w:rPr>
                <w:sz w:val="18"/>
              </w:rPr>
              <w:t xml:space="preserve"> zajete: </w:t>
            </w:r>
          </w:p>
        </w:tc>
      </w:tr>
      <w:tr w:rsidR="00BC6AC7" w:rsidRPr="00821C3D" w14:paraId="1F7A9309" w14:textId="77777777">
        <w:trPr>
          <w:trHeight w:val="1290"/>
        </w:trPr>
        <w:tc>
          <w:tcPr>
            <w:tcW w:w="10916" w:type="dxa"/>
            <w:gridSpan w:val="5"/>
            <w:tcBorders>
              <w:bottom w:val="single" w:sz="4" w:space="0" w:color="auto"/>
            </w:tcBorders>
            <w:shd w:val="clear" w:color="auto" w:fill="auto"/>
          </w:tcPr>
          <w:p w14:paraId="53C36833" w14:textId="77777777" w:rsidR="00BC6AC7" w:rsidRPr="00821C3D" w:rsidRDefault="002D22F5">
            <w:pPr>
              <w:numPr>
                <w:ilvl w:val="0"/>
                <w:numId w:val="34"/>
              </w:numPr>
              <w:spacing w:before="60" w:after="60" w:line="240" w:lineRule="exact"/>
              <w:ind w:left="425" w:hanging="284"/>
              <w:rPr>
                <w:sz w:val="18"/>
              </w:rPr>
            </w:pPr>
            <w:r w:rsidRPr="00821C3D">
              <w:rPr>
                <w:b/>
                <w:sz w:val="18"/>
              </w:rPr>
              <w:t xml:space="preserve">Praktične priprave osebe, ki jo je treba oskrbovati, na spremembo kraja </w:t>
            </w:r>
            <w:r w:rsidRPr="00821C3D">
              <w:rPr>
                <w:sz w:val="18"/>
              </w:rPr>
              <w:t>(npr. selitev, premestitev, prevoz).</w:t>
            </w:r>
          </w:p>
          <w:p w14:paraId="0A815A87" w14:textId="77777777" w:rsidR="00BC6AC7" w:rsidRPr="00821C3D" w:rsidRDefault="002D22F5">
            <w:pPr>
              <w:spacing w:before="60" w:after="60" w:line="240" w:lineRule="exact"/>
              <w:ind w:left="425"/>
              <w:rPr>
                <w:sz w:val="18"/>
              </w:rPr>
            </w:pPr>
            <w:r w:rsidRPr="00821C3D">
              <w:rPr>
                <w:sz w:val="18"/>
              </w:rPr>
              <w:t xml:space="preserve">Tukaj </w:t>
            </w:r>
            <w:r w:rsidRPr="00821C3D">
              <w:rPr>
                <w:sz w:val="18"/>
                <w:u w:val="single"/>
              </w:rPr>
              <w:t>niso</w:t>
            </w:r>
            <w:r w:rsidRPr="00821C3D">
              <w:rPr>
                <w:sz w:val="18"/>
              </w:rPr>
              <w:t xml:space="preserve"> zajete:</w:t>
            </w:r>
          </w:p>
        </w:tc>
      </w:tr>
      <w:tr w:rsidR="00BC6AC7" w:rsidRPr="00821C3D" w14:paraId="685751FA"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3C677744" w14:textId="77777777" w:rsidR="00BC6AC7" w:rsidRPr="00821C3D" w:rsidRDefault="002D22F5">
            <w:pPr>
              <w:numPr>
                <w:ilvl w:val="0"/>
                <w:numId w:val="34"/>
              </w:numPr>
              <w:spacing w:before="120" w:after="120" w:line="240" w:lineRule="exact"/>
              <w:ind w:left="426" w:hanging="284"/>
              <w:rPr>
                <w:b/>
                <w:sz w:val="18"/>
              </w:rPr>
            </w:pPr>
            <w:r w:rsidRPr="00821C3D">
              <w:rPr>
                <w:b/>
                <w:sz w:val="18"/>
              </w:rPr>
              <w:t xml:space="preserve">Druge storitve, ki zgoraj niso navedene, </w:t>
            </w:r>
            <w:r w:rsidRPr="00821C3D">
              <w:rPr>
                <w:sz w:val="18"/>
                <w:u w:val="single"/>
              </w:rPr>
              <w:t>in sicer negovalne storitve, storitve</w:t>
            </w:r>
            <w:r w:rsidRPr="00821C3D">
              <w:rPr>
                <w:sz w:val="18"/>
              </w:rPr>
              <w:t xml:space="preserve"> osnovne nege, kot so zdravstvene, zobozdravstvene, fizioterapevtske, ergoterapevtske, dietetične, logopedske, psihoterapevtske in psihološke zdravstvene dejavnosti, </w:t>
            </w:r>
            <w:r w:rsidRPr="00821C3D">
              <w:rPr>
                <w:sz w:val="18"/>
                <w:u w:val="single"/>
              </w:rPr>
              <w:t>ki jih lahko izvajajo izključno zdravstveni delavci</w:t>
            </w:r>
            <w:r w:rsidRPr="00821C3D">
              <w:rPr>
                <w:sz w:val="18"/>
              </w:rPr>
              <w:t>.</w:t>
            </w:r>
          </w:p>
        </w:tc>
      </w:tr>
      <w:tr w:rsidR="00BC6AC7" w:rsidRPr="00821C3D" w14:paraId="4C0F6FDC"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78F0E1B2" w14:textId="77777777" w:rsidR="00BC6AC7" w:rsidRPr="00821C3D" w:rsidRDefault="002D22F5" w:rsidP="00E94734">
            <w:pPr>
              <w:spacing w:before="120" w:after="120" w:line="240" w:lineRule="exact"/>
              <w:ind w:left="426"/>
              <w:rPr>
                <w:sz w:val="18"/>
              </w:rPr>
            </w:pPr>
            <w:r w:rsidRPr="00821C3D">
              <w:rPr>
                <w:b/>
                <w:sz w:val="18"/>
              </w:rPr>
              <w:t>Dokumentacija:</w:t>
            </w:r>
            <w:r w:rsidRPr="00821C3D">
              <w:rPr>
                <w:sz w:val="18"/>
              </w:rPr>
              <w:t xml:space="preserve"> oskrbovalno podjetje mora voditi gospodinjski dnevnik o opravljenih storitvah in izdatkih. Račune mora hraniti dve leti. Na zahtevo oskrbovane osebe ali </w:t>
            </w:r>
            <w:r w:rsidR="00597612">
              <w:rPr>
                <w:sz w:val="18"/>
              </w:rPr>
              <w:t>naročnika</w:t>
            </w:r>
            <w:r w:rsidRPr="00821C3D">
              <w:rPr>
                <w:sz w:val="18"/>
              </w:rPr>
              <w:t xml:space="preserve"> mora oskrbovalno podjetje predložiti prepis gospodinjskega dnevnika</w:t>
            </w:r>
            <w:r w:rsidR="00597612">
              <w:rPr>
                <w:sz w:val="18"/>
              </w:rPr>
              <w:t xml:space="preserve">, </w:t>
            </w:r>
            <w:r w:rsidRPr="00821C3D">
              <w:rPr>
                <w:sz w:val="18"/>
              </w:rPr>
              <w:t>zbirko računov za nadomestilo stroškov.</w:t>
            </w:r>
          </w:p>
        </w:tc>
      </w:tr>
      <w:tr w:rsidR="00BC6AC7" w:rsidRPr="00821C3D" w14:paraId="37BD894E" w14:textId="77777777">
        <w:trPr>
          <w:trHeight w:val="552"/>
        </w:trPr>
        <w:tc>
          <w:tcPr>
            <w:tcW w:w="10916" w:type="dxa"/>
            <w:gridSpan w:val="5"/>
            <w:tcBorders>
              <w:bottom w:val="single" w:sz="4" w:space="0" w:color="auto"/>
            </w:tcBorders>
            <w:shd w:val="clear" w:color="auto" w:fill="auto"/>
          </w:tcPr>
          <w:p w14:paraId="0743310E" w14:textId="77777777" w:rsidR="00BC6AC7" w:rsidRPr="00821C3D" w:rsidRDefault="002D22F5">
            <w:pPr>
              <w:numPr>
                <w:ilvl w:val="1"/>
                <w:numId w:val="3"/>
              </w:numPr>
              <w:spacing w:before="120" w:after="120" w:line="240" w:lineRule="atLeast"/>
              <w:ind w:left="426" w:hanging="426"/>
              <w:rPr>
                <w:b/>
                <w:sz w:val="18"/>
              </w:rPr>
            </w:pPr>
            <w:r w:rsidRPr="00821C3D">
              <w:rPr>
                <w:b/>
                <w:sz w:val="18"/>
              </w:rPr>
              <w:t xml:space="preserve">Storitve </w:t>
            </w:r>
            <w:r w:rsidRPr="00821C3D">
              <w:rPr>
                <w:b/>
                <w:sz w:val="18"/>
                <w:u w:val="single"/>
              </w:rPr>
              <w:t>pri</w:t>
            </w:r>
            <w:r w:rsidRPr="00821C3D">
              <w:rPr>
                <w:b/>
                <w:sz w:val="18"/>
              </w:rPr>
              <w:t xml:space="preserve"> obstoju nekaterih pogojev</w:t>
            </w:r>
          </w:p>
        </w:tc>
      </w:tr>
      <w:tr w:rsidR="00BC6AC7" w:rsidRPr="00821C3D" w14:paraId="3125BFBB" w14:textId="77777777">
        <w:trPr>
          <w:trHeight w:val="3953"/>
        </w:trPr>
        <w:tc>
          <w:tcPr>
            <w:tcW w:w="10916" w:type="dxa"/>
            <w:gridSpan w:val="5"/>
            <w:tcBorders>
              <w:bottom w:val="single" w:sz="4" w:space="0" w:color="auto"/>
            </w:tcBorders>
            <w:shd w:val="clear" w:color="auto" w:fill="auto"/>
          </w:tcPr>
          <w:p w14:paraId="7D49370B" w14:textId="77777777" w:rsidR="00BC6AC7" w:rsidRPr="00821C3D" w:rsidRDefault="002D22F5">
            <w:pPr>
              <w:spacing w:before="120" w:after="120" w:line="240" w:lineRule="atLeast"/>
              <w:ind w:left="426"/>
              <w:rPr>
                <w:b/>
                <w:sz w:val="18"/>
              </w:rPr>
            </w:pPr>
            <w:r w:rsidRPr="00821C3D">
              <w:rPr>
                <w:b/>
                <w:sz w:val="18"/>
              </w:rPr>
              <w:t xml:space="preserve">Opomba: Brez navodil in uvajanja je dogovor o naslednjih dejavnostih možen samo takrat, ko z medicinskega stališča </w:t>
            </w:r>
            <w:r w:rsidRPr="00821C3D">
              <w:rPr>
                <w:b/>
                <w:sz w:val="18"/>
                <w:u w:val="single"/>
              </w:rPr>
              <w:t>ni okoliščin</w:t>
            </w:r>
            <w:r w:rsidRPr="00821C3D">
              <w:rPr>
                <w:b/>
                <w:sz w:val="18"/>
              </w:rPr>
              <w:t xml:space="preserve">, ki bi zahtevale </w:t>
            </w:r>
            <w:r w:rsidRPr="00821C3D">
              <w:rPr>
                <w:b/>
                <w:sz w:val="18"/>
                <w:u w:val="single"/>
              </w:rPr>
              <w:t>navodila ali uvajanje</w:t>
            </w:r>
            <w:r w:rsidRPr="00821C3D">
              <w:rPr>
                <w:b/>
                <w:sz w:val="18"/>
              </w:rPr>
              <w:t>.</w:t>
            </w:r>
          </w:p>
          <w:p w14:paraId="7CD1ACA9" w14:textId="77777777" w:rsidR="00BC6AC7" w:rsidRPr="00821C3D" w:rsidRDefault="002D22F5">
            <w:pPr>
              <w:spacing w:before="120" w:after="120" w:line="240" w:lineRule="atLeast"/>
              <w:ind w:left="426"/>
              <w:rPr>
                <w:sz w:val="18"/>
              </w:rPr>
            </w:pPr>
            <w:r w:rsidRPr="00821C3D">
              <w:rPr>
                <w:sz w:val="18"/>
              </w:rPr>
              <w:t xml:space="preserve">Takšne </w:t>
            </w:r>
            <w:r w:rsidRPr="00821C3D">
              <w:rPr>
                <w:sz w:val="18"/>
                <w:u w:val="single"/>
              </w:rPr>
              <w:t>okoliščine</w:t>
            </w:r>
            <w:r w:rsidRPr="00821C3D">
              <w:rPr>
                <w:sz w:val="18"/>
              </w:rPr>
              <w:t xml:space="preserve"> so lahko na primer motnje in bolezni podpornega in gibalnega aparata ter obolenja krvi, srca ali pljuč, sladkorna bolezen, presnovno obolenje ali okužba, vendar tudi alergije, operacije ali jemanje zdravil.</w:t>
            </w:r>
          </w:p>
          <w:p w14:paraId="12D9BF6A" w14:textId="77777777" w:rsidR="00BC6AC7" w:rsidRPr="00821C3D" w:rsidRDefault="002D22F5">
            <w:pPr>
              <w:spacing w:before="120" w:after="120" w:line="240" w:lineRule="atLeast"/>
              <w:ind w:left="426"/>
              <w:rPr>
                <w:sz w:val="18"/>
              </w:rPr>
            </w:pPr>
            <w:r w:rsidRPr="00821C3D">
              <w:rPr>
                <w:sz w:val="18"/>
              </w:rPr>
              <w:t xml:space="preserve">Če taka okoliščina obstaja, se je dovoljeno o eni naslednjih dejavnosti zdravstvene nege dogovoriti in jo izvesti samo z navodili oziroma skladno </w:t>
            </w:r>
            <w:r w:rsidRPr="00821C3D">
              <w:rPr>
                <w:sz w:val="18"/>
                <w:u w:val="single"/>
              </w:rPr>
              <w:t>s prilogo/B2</w:t>
            </w:r>
            <w:r w:rsidRPr="00821C3D">
              <w:rPr>
                <w:sz w:val="18"/>
              </w:rPr>
              <w:t xml:space="preserve"> z vključevanjem zdravstvenega osebja (zdravnika ali diplomirane zdravstvene in medicinske sestre/diplomiranega zdravstvenika in negovalca)!</w:t>
            </w:r>
          </w:p>
          <w:p w14:paraId="46910E43" w14:textId="77777777" w:rsidR="00BC6AC7" w:rsidRPr="00821C3D" w:rsidRDefault="002D22F5">
            <w:pPr>
              <w:spacing w:before="120" w:after="120" w:line="240" w:lineRule="atLeast"/>
              <w:ind w:left="426"/>
              <w:rPr>
                <w:sz w:val="18"/>
              </w:rPr>
            </w:pPr>
            <w:r w:rsidRPr="00821C3D">
              <w:rPr>
                <w:sz w:val="18"/>
              </w:rPr>
              <w:t xml:space="preserve">Oskrbovana oseba oz. </w:t>
            </w:r>
            <w:r w:rsidR="00597612">
              <w:rPr>
                <w:sz w:val="18"/>
              </w:rPr>
              <w:t>naročnik</w:t>
            </w:r>
            <w:r w:rsidRPr="00821C3D">
              <w:rPr>
                <w:sz w:val="18"/>
              </w:rPr>
              <w:t xml:space="preserve"> se mora </w:t>
            </w:r>
            <w:r w:rsidRPr="00821C3D">
              <w:rPr>
                <w:sz w:val="18"/>
                <w:u w:val="single"/>
              </w:rPr>
              <w:t>pred</w:t>
            </w:r>
            <w:r w:rsidRPr="00821C3D">
              <w:rPr>
                <w:sz w:val="18"/>
              </w:rPr>
              <w:t xml:space="preserve"> dogovorom o tukaj navedenih negovalnih dejavnostih prepričati, da je bilo oskrbovalno podjetje obveščeno in da so mu bile pojasnjene vse znane okoliščine in okoliščine, pomembne z zdravstvenega vidika.</w:t>
            </w:r>
          </w:p>
          <w:p w14:paraId="45DD087D" w14:textId="77777777" w:rsidR="00BC6AC7" w:rsidRPr="00821C3D" w:rsidRDefault="00BC6AC7">
            <w:pPr>
              <w:spacing w:before="120" w:after="120" w:line="240" w:lineRule="atLeast"/>
              <w:ind w:left="426"/>
              <w:rPr>
                <w:sz w:val="18"/>
              </w:rPr>
            </w:pPr>
          </w:p>
          <w:p w14:paraId="29E3F21C" w14:textId="77777777" w:rsidR="00BC6AC7" w:rsidRPr="00821C3D" w:rsidRDefault="00BC6AC7">
            <w:pPr>
              <w:spacing w:before="120" w:after="120" w:line="240" w:lineRule="atLeast"/>
              <w:ind w:left="426"/>
              <w:rPr>
                <w:sz w:val="18"/>
              </w:rPr>
            </w:pPr>
          </w:p>
          <w:p w14:paraId="28CBE53B" w14:textId="77777777" w:rsidR="00BC6AC7" w:rsidRPr="00821C3D" w:rsidRDefault="00BC6AC7">
            <w:pPr>
              <w:spacing w:before="120" w:after="120" w:line="240" w:lineRule="atLeast"/>
              <w:ind w:left="426"/>
              <w:rPr>
                <w:sz w:val="18"/>
              </w:rPr>
            </w:pPr>
          </w:p>
        </w:tc>
      </w:tr>
      <w:tr w:rsidR="00BC6AC7" w:rsidRPr="00821C3D" w14:paraId="317DCF57" w14:textId="77777777">
        <w:trPr>
          <w:trHeight w:val="706"/>
        </w:trPr>
        <w:tc>
          <w:tcPr>
            <w:tcW w:w="5388" w:type="dxa"/>
            <w:gridSpan w:val="4"/>
            <w:tcBorders>
              <w:top w:val="single" w:sz="4" w:space="0" w:color="auto"/>
              <w:bottom w:val="single" w:sz="4" w:space="0" w:color="auto"/>
            </w:tcBorders>
            <w:shd w:val="clear" w:color="auto" w:fill="auto"/>
          </w:tcPr>
          <w:p w14:paraId="103944B9" w14:textId="77777777" w:rsidR="00BC6AC7" w:rsidRPr="00821C3D" w:rsidRDefault="002D22F5">
            <w:pPr>
              <w:numPr>
                <w:ilvl w:val="0"/>
                <w:numId w:val="12"/>
              </w:numPr>
              <w:spacing w:before="60" w:after="60" w:line="240" w:lineRule="exact"/>
              <w:ind w:left="459" w:hanging="283"/>
              <w:rPr>
                <w:sz w:val="18"/>
              </w:rPr>
            </w:pPr>
            <w:r w:rsidRPr="00821C3D">
              <w:rPr>
                <w:b/>
                <w:sz w:val="18"/>
              </w:rPr>
              <w:t xml:space="preserve">Da, </w:t>
            </w:r>
            <w:r w:rsidRPr="00821C3D">
              <w:rPr>
                <w:sz w:val="18"/>
              </w:rPr>
              <w:t xml:space="preserve">prisotna je naslednja okoliščina: </w:t>
            </w:r>
          </w:p>
          <w:p w14:paraId="000E343E" w14:textId="77777777" w:rsidR="00BC6AC7" w:rsidRPr="00821C3D" w:rsidRDefault="00BC6AC7">
            <w:pPr>
              <w:spacing w:before="60" w:after="60" w:line="240" w:lineRule="exact"/>
              <w:ind w:left="459" w:hanging="283"/>
              <w:rPr>
                <w:b/>
                <w:sz w:val="18"/>
              </w:rPr>
            </w:pPr>
          </w:p>
          <w:p w14:paraId="3BF6E97E" w14:textId="77777777" w:rsidR="00BC6AC7" w:rsidRPr="00821C3D" w:rsidRDefault="002D22F5">
            <w:pPr>
              <w:spacing w:before="60" w:after="60" w:line="240" w:lineRule="exact"/>
              <w:ind w:left="459"/>
              <w:rPr>
                <w:b/>
                <w:sz w:val="18"/>
              </w:rPr>
            </w:pPr>
            <w:r w:rsidRPr="00821C3D">
              <w:rPr>
                <w:b/>
                <w:sz w:val="18"/>
              </w:rPr>
              <w:t>_____________________________________</w:t>
            </w:r>
          </w:p>
          <w:p w14:paraId="0A685EBF" w14:textId="77777777" w:rsidR="00BC6AC7" w:rsidRPr="00821C3D" w:rsidRDefault="002D22F5">
            <w:pPr>
              <w:spacing w:before="60" w:after="60" w:line="240" w:lineRule="exact"/>
              <w:ind w:left="459"/>
              <w:rPr>
                <w:b/>
                <w:sz w:val="18"/>
              </w:rPr>
            </w:pPr>
            <w:r w:rsidRPr="00821C3D">
              <w:rPr>
                <w:b/>
                <w:sz w:val="18"/>
              </w:rPr>
              <w:lastRenderedPageBreak/>
              <w:t>Ali je podano ustrezno navodilo, skupaj z uvajanjem, ki ga opravi strokovno zdravstveno osebje?</w:t>
            </w:r>
          </w:p>
          <w:p w14:paraId="61076993" w14:textId="77777777" w:rsidR="00BC6AC7" w:rsidRPr="00821C3D" w:rsidRDefault="002D22F5">
            <w:pPr>
              <w:numPr>
                <w:ilvl w:val="0"/>
                <w:numId w:val="12"/>
              </w:numPr>
              <w:spacing w:before="60" w:after="60" w:line="240" w:lineRule="exact"/>
              <w:ind w:left="1027" w:hanging="426"/>
              <w:rPr>
                <w:sz w:val="18"/>
              </w:rPr>
            </w:pPr>
            <w:r w:rsidRPr="00821C3D">
              <w:rPr>
                <w:b/>
                <w:sz w:val="18"/>
              </w:rPr>
              <w:t xml:space="preserve">Da, </w:t>
            </w:r>
            <w:r w:rsidRPr="00821C3D">
              <w:rPr>
                <w:sz w:val="18"/>
              </w:rPr>
              <w:t>zato se dogovorijo naslednje dejavnosti, ki to pokrivajo:</w:t>
            </w:r>
          </w:p>
          <w:p w14:paraId="746A2256" w14:textId="77777777" w:rsidR="00BC6AC7" w:rsidRPr="00821C3D" w:rsidRDefault="002D22F5">
            <w:pPr>
              <w:numPr>
                <w:ilvl w:val="0"/>
                <w:numId w:val="12"/>
              </w:numPr>
              <w:spacing w:before="60" w:after="60" w:line="240" w:lineRule="exact"/>
              <w:ind w:left="1311" w:hanging="284"/>
              <w:rPr>
                <w:sz w:val="18"/>
              </w:rPr>
            </w:pPr>
            <w:r w:rsidRPr="00821C3D">
              <w:rPr>
                <w:sz w:val="18"/>
              </w:rPr>
              <w:t>pomoč pri peroralnem vnosu hrane ter tekočine in zdravil;</w:t>
            </w:r>
          </w:p>
          <w:p w14:paraId="26B439B3" w14:textId="77777777" w:rsidR="00BC6AC7" w:rsidRPr="00821C3D" w:rsidRDefault="002D22F5">
            <w:pPr>
              <w:numPr>
                <w:ilvl w:val="0"/>
                <w:numId w:val="12"/>
              </w:numPr>
              <w:spacing w:before="60" w:after="60" w:line="240" w:lineRule="exact"/>
              <w:ind w:left="1311" w:hanging="284"/>
              <w:rPr>
                <w:sz w:val="18"/>
              </w:rPr>
            </w:pPr>
            <w:r w:rsidRPr="00821C3D">
              <w:rPr>
                <w:sz w:val="18"/>
              </w:rPr>
              <w:t>pomoč pri osebni negi;</w:t>
            </w:r>
          </w:p>
          <w:p w14:paraId="6B1656A0" w14:textId="77777777" w:rsidR="00BC6AC7" w:rsidRPr="00821C3D" w:rsidRDefault="002D22F5">
            <w:pPr>
              <w:numPr>
                <w:ilvl w:val="0"/>
                <w:numId w:val="12"/>
              </w:numPr>
              <w:spacing w:before="60" w:after="60" w:line="240" w:lineRule="exact"/>
              <w:ind w:left="1311" w:hanging="284"/>
              <w:rPr>
                <w:sz w:val="18"/>
              </w:rPr>
            </w:pPr>
            <w:r w:rsidRPr="00821C3D">
              <w:rPr>
                <w:sz w:val="18"/>
              </w:rPr>
              <w:t>pomoč pri oblačenju in slačenju;</w:t>
            </w:r>
          </w:p>
          <w:p w14:paraId="530626B8" w14:textId="77777777" w:rsidR="00BC6AC7" w:rsidRPr="00821C3D" w:rsidRDefault="002D22F5">
            <w:pPr>
              <w:numPr>
                <w:ilvl w:val="0"/>
                <w:numId w:val="12"/>
              </w:numPr>
              <w:spacing w:before="60" w:after="60" w:line="240" w:lineRule="exact"/>
              <w:ind w:left="1311" w:hanging="284"/>
              <w:rPr>
                <w:sz w:val="18"/>
              </w:rPr>
            </w:pPr>
            <w:r w:rsidRPr="00821C3D">
              <w:rPr>
                <w:sz w:val="18"/>
              </w:rPr>
              <w:t>pomoč pri uporabi stranišča ali stola za stranišče, vključno s pomočjo pri zamenjavi izdelkov za inkontinenco;</w:t>
            </w:r>
          </w:p>
          <w:p w14:paraId="2E083E95" w14:textId="77777777" w:rsidR="00BC6AC7" w:rsidRPr="00821C3D" w:rsidRDefault="002D22F5">
            <w:pPr>
              <w:numPr>
                <w:ilvl w:val="0"/>
                <w:numId w:val="12"/>
              </w:numPr>
              <w:spacing w:before="60" w:after="60" w:line="240" w:lineRule="exact"/>
              <w:ind w:left="1311" w:hanging="284"/>
              <w:rPr>
                <w:sz w:val="18"/>
              </w:rPr>
            </w:pPr>
            <w:r w:rsidRPr="00821C3D">
              <w:rPr>
                <w:sz w:val="18"/>
              </w:rPr>
              <w:t>pomoč pri vstajanju iz postelje in polaganju vanjo, posedanju in hoji;</w:t>
            </w:r>
          </w:p>
          <w:p w14:paraId="0D559686" w14:textId="77777777" w:rsidR="00BC6AC7" w:rsidRPr="00821C3D" w:rsidRDefault="002D22F5">
            <w:pPr>
              <w:spacing w:before="60" w:after="60" w:line="240" w:lineRule="exact"/>
              <w:ind w:left="1027"/>
              <w:rPr>
                <w:sz w:val="18"/>
              </w:rPr>
            </w:pPr>
            <w:r w:rsidRPr="00821C3D">
              <w:rPr>
                <w:sz w:val="18"/>
              </w:rPr>
              <w:t>Skupno je bilo označenih _____________ dejavnosti.</w:t>
            </w:r>
          </w:p>
          <w:p w14:paraId="277C5598" w14:textId="77777777" w:rsidR="00BC6AC7" w:rsidRPr="00821C3D" w:rsidRDefault="002D22F5">
            <w:pPr>
              <w:numPr>
                <w:ilvl w:val="0"/>
                <w:numId w:val="12"/>
              </w:numPr>
              <w:spacing w:before="60" w:after="60" w:line="240" w:lineRule="exact"/>
              <w:ind w:left="1027" w:hanging="426"/>
              <w:rPr>
                <w:b/>
              </w:rPr>
            </w:pPr>
            <w:r w:rsidRPr="00821C3D">
              <w:rPr>
                <w:b/>
                <w:sz w:val="18"/>
              </w:rPr>
              <w:t xml:space="preserve">Ne, </w:t>
            </w:r>
            <w:r w:rsidRPr="00821C3D">
              <w:rPr>
                <w:sz w:val="18"/>
              </w:rPr>
              <w:t>za zdaj se storitve skladno s prilogo/B2 določijo s pomočjo strokovnih zdravstvenih delavcev.</w:t>
            </w:r>
          </w:p>
        </w:tc>
        <w:tc>
          <w:tcPr>
            <w:tcW w:w="5528" w:type="dxa"/>
            <w:tcBorders>
              <w:top w:val="single" w:sz="4" w:space="0" w:color="auto"/>
              <w:bottom w:val="single" w:sz="4" w:space="0" w:color="auto"/>
            </w:tcBorders>
            <w:shd w:val="clear" w:color="auto" w:fill="auto"/>
          </w:tcPr>
          <w:p w14:paraId="67EC638F" w14:textId="77777777" w:rsidR="00BC6AC7" w:rsidRPr="00821C3D" w:rsidRDefault="002D22F5">
            <w:pPr>
              <w:numPr>
                <w:ilvl w:val="0"/>
                <w:numId w:val="19"/>
              </w:numPr>
              <w:spacing w:before="60" w:after="60" w:line="240" w:lineRule="atLeast"/>
              <w:ind w:left="462" w:hanging="389"/>
              <w:rPr>
                <w:sz w:val="18"/>
              </w:rPr>
            </w:pPr>
            <w:r w:rsidRPr="00821C3D">
              <w:rPr>
                <w:b/>
                <w:sz w:val="18"/>
              </w:rPr>
              <w:lastRenderedPageBreak/>
              <w:t xml:space="preserve">Ne, take okoliščine </w:t>
            </w:r>
            <w:r w:rsidRPr="00821C3D">
              <w:rPr>
                <w:b/>
                <w:sz w:val="18"/>
                <w:u w:val="single"/>
              </w:rPr>
              <w:t>ne</w:t>
            </w:r>
            <w:r w:rsidRPr="00821C3D">
              <w:rPr>
                <w:b/>
                <w:sz w:val="18"/>
              </w:rPr>
              <w:t xml:space="preserve"> obstajajo, tako da </w:t>
            </w:r>
            <w:r w:rsidRPr="00821C3D">
              <w:rPr>
                <w:b/>
                <w:sz w:val="18"/>
                <w:u w:val="single"/>
              </w:rPr>
              <w:t>navodila</w:t>
            </w:r>
            <w:r w:rsidRPr="00821C3D">
              <w:rPr>
                <w:b/>
                <w:sz w:val="18"/>
              </w:rPr>
              <w:t xml:space="preserve"> oziroma uvajanje</w:t>
            </w:r>
            <w:r w:rsidRPr="00821C3D">
              <w:rPr>
                <w:sz w:val="18"/>
              </w:rPr>
              <w:t xml:space="preserve"> strokovnega zdravstvenega delavca </w:t>
            </w:r>
            <w:r w:rsidRPr="00821C3D">
              <w:rPr>
                <w:b/>
                <w:sz w:val="18"/>
              </w:rPr>
              <w:t>niso potrebni</w:t>
            </w:r>
            <w:r w:rsidRPr="00821C3D">
              <w:rPr>
                <w:sz w:val="18"/>
              </w:rPr>
              <w:t xml:space="preserve">. </w:t>
            </w:r>
          </w:p>
          <w:p w14:paraId="72B45FC1" w14:textId="77777777" w:rsidR="00BC6AC7" w:rsidRPr="00821C3D" w:rsidRDefault="00BC6AC7">
            <w:pPr>
              <w:spacing w:before="60" w:after="60" w:line="240" w:lineRule="atLeast"/>
              <w:ind w:left="462"/>
              <w:rPr>
                <w:b/>
                <w:sz w:val="18"/>
              </w:rPr>
            </w:pPr>
          </w:p>
          <w:p w14:paraId="0CCA6428" w14:textId="77777777" w:rsidR="00BC6AC7" w:rsidRPr="00821C3D" w:rsidRDefault="002D22F5">
            <w:pPr>
              <w:spacing w:before="60" w:after="60" w:line="240" w:lineRule="atLeast"/>
              <w:ind w:left="462"/>
              <w:rPr>
                <w:sz w:val="18"/>
              </w:rPr>
            </w:pPr>
            <w:r w:rsidRPr="00821C3D">
              <w:rPr>
                <w:sz w:val="18"/>
              </w:rPr>
              <w:lastRenderedPageBreak/>
              <w:t xml:space="preserve">Zato je </w:t>
            </w:r>
            <w:r w:rsidRPr="00821C3D">
              <w:rPr>
                <w:sz w:val="18"/>
                <w:u w:val="single"/>
              </w:rPr>
              <w:t>brez zdravstvenih ali zdravniških navodil in/ali uvajanja</w:t>
            </w:r>
            <w:r w:rsidRPr="00821C3D">
              <w:rPr>
                <w:sz w:val="18"/>
              </w:rPr>
              <w:t xml:space="preserve"> dogovorjeno, da se izvedejo naslednje negovalne dejavnosti:</w:t>
            </w:r>
          </w:p>
          <w:p w14:paraId="4B70FB84" w14:textId="77777777" w:rsidR="00BC6AC7" w:rsidRPr="00821C3D" w:rsidRDefault="002D22F5">
            <w:pPr>
              <w:numPr>
                <w:ilvl w:val="0"/>
                <w:numId w:val="12"/>
              </w:numPr>
              <w:spacing w:before="60" w:after="60" w:line="240" w:lineRule="atLeast"/>
              <w:ind w:left="742" w:hanging="283"/>
              <w:rPr>
                <w:sz w:val="18"/>
              </w:rPr>
            </w:pPr>
            <w:r w:rsidRPr="00821C3D">
              <w:rPr>
                <w:sz w:val="18"/>
              </w:rPr>
              <w:t xml:space="preserve">pomoč pri peroralnem vnosu hrane in tekočine </w:t>
            </w:r>
            <w:r w:rsidRPr="00821C3D">
              <w:rPr>
                <w:sz w:val="18"/>
              </w:rPr>
              <w:br/>
              <w:t>in zdravil;</w:t>
            </w:r>
          </w:p>
          <w:p w14:paraId="486DDE81" w14:textId="77777777" w:rsidR="00BC6AC7" w:rsidRPr="00821C3D" w:rsidRDefault="002D22F5">
            <w:pPr>
              <w:numPr>
                <w:ilvl w:val="0"/>
                <w:numId w:val="12"/>
              </w:numPr>
              <w:spacing w:before="60" w:after="60" w:line="240" w:lineRule="atLeast"/>
              <w:ind w:left="742" w:hanging="283"/>
              <w:rPr>
                <w:sz w:val="18"/>
              </w:rPr>
            </w:pPr>
            <w:r w:rsidRPr="00821C3D">
              <w:rPr>
                <w:sz w:val="18"/>
              </w:rPr>
              <w:t>pomoč pri osebni negi;</w:t>
            </w:r>
          </w:p>
          <w:p w14:paraId="39FDD5C1" w14:textId="77777777" w:rsidR="00BC6AC7" w:rsidRPr="00821C3D" w:rsidRDefault="002D22F5">
            <w:pPr>
              <w:numPr>
                <w:ilvl w:val="0"/>
                <w:numId w:val="12"/>
              </w:numPr>
              <w:spacing w:before="60" w:after="60" w:line="240" w:lineRule="atLeast"/>
              <w:ind w:left="742" w:hanging="283"/>
              <w:rPr>
                <w:sz w:val="18"/>
              </w:rPr>
            </w:pPr>
            <w:r w:rsidRPr="00821C3D">
              <w:rPr>
                <w:sz w:val="18"/>
              </w:rPr>
              <w:t>pomoč pri oblačenju in slačenju;</w:t>
            </w:r>
          </w:p>
          <w:p w14:paraId="59FE0D40" w14:textId="77777777" w:rsidR="00BC6AC7" w:rsidRPr="00821C3D" w:rsidRDefault="002D22F5">
            <w:pPr>
              <w:numPr>
                <w:ilvl w:val="0"/>
                <w:numId w:val="12"/>
              </w:numPr>
              <w:spacing w:before="60" w:after="60" w:line="240" w:lineRule="atLeast"/>
              <w:ind w:left="742" w:hanging="283"/>
              <w:rPr>
                <w:sz w:val="18"/>
              </w:rPr>
            </w:pPr>
            <w:r w:rsidRPr="00821C3D">
              <w:rPr>
                <w:sz w:val="18"/>
              </w:rPr>
              <w:t>pomoč pri uporabi stranišča ali stola za stranišče,</w:t>
            </w:r>
            <w:r w:rsidRPr="00821C3D">
              <w:rPr>
                <w:sz w:val="18"/>
              </w:rPr>
              <w:br/>
              <w:t xml:space="preserve"> vključno s pomočjo </w:t>
            </w:r>
            <w:r w:rsidRPr="00821C3D">
              <w:rPr>
                <w:sz w:val="18"/>
              </w:rPr>
              <w:br/>
              <w:t>pri zamenjavi izdelkov za inkontinenco;</w:t>
            </w:r>
          </w:p>
          <w:p w14:paraId="024F3CAD" w14:textId="77777777" w:rsidR="00BC6AC7" w:rsidRPr="00821C3D" w:rsidRDefault="002D22F5">
            <w:pPr>
              <w:numPr>
                <w:ilvl w:val="0"/>
                <w:numId w:val="12"/>
              </w:numPr>
              <w:spacing w:before="60" w:after="60" w:line="240" w:lineRule="atLeast"/>
              <w:ind w:left="742" w:hanging="283"/>
              <w:rPr>
                <w:sz w:val="18"/>
              </w:rPr>
            </w:pPr>
            <w:r w:rsidRPr="00821C3D">
              <w:rPr>
                <w:sz w:val="18"/>
              </w:rPr>
              <w:t>pomoč pri vstajanju iz postelje in polaganju vanjo, posedanju in hoji;</w:t>
            </w:r>
          </w:p>
          <w:p w14:paraId="34D765F5" w14:textId="77777777" w:rsidR="00BC6AC7" w:rsidRPr="00821C3D" w:rsidRDefault="002D22F5">
            <w:pPr>
              <w:spacing w:before="60" w:after="60" w:line="240" w:lineRule="atLeast"/>
              <w:ind w:left="321"/>
              <w:rPr>
                <w:sz w:val="18"/>
              </w:rPr>
            </w:pPr>
            <w:r w:rsidRPr="00821C3D">
              <w:rPr>
                <w:sz w:val="18"/>
              </w:rPr>
              <w:t>Skupno je bilo označenih _____________ dejavnosti.</w:t>
            </w:r>
          </w:p>
          <w:p w14:paraId="466F28D2" w14:textId="77777777" w:rsidR="00BC6AC7" w:rsidRPr="00821C3D" w:rsidRDefault="00BC6AC7">
            <w:pPr>
              <w:spacing w:before="120" w:after="120" w:line="240" w:lineRule="atLeast"/>
              <w:ind w:left="426"/>
              <w:rPr>
                <w:b/>
                <w:sz w:val="18"/>
              </w:rPr>
            </w:pPr>
          </w:p>
        </w:tc>
      </w:tr>
      <w:tr w:rsidR="00BC6AC7" w:rsidRPr="00821C3D" w14:paraId="77B29D87" w14:textId="77777777">
        <w:trPr>
          <w:trHeight w:val="68"/>
        </w:trPr>
        <w:tc>
          <w:tcPr>
            <w:tcW w:w="10916" w:type="dxa"/>
            <w:gridSpan w:val="5"/>
            <w:tcBorders>
              <w:top w:val="single" w:sz="4" w:space="0" w:color="auto"/>
              <w:bottom w:val="single" w:sz="4" w:space="0" w:color="auto"/>
            </w:tcBorders>
            <w:shd w:val="clear" w:color="auto" w:fill="auto"/>
          </w:tcPr>
          <w:p w14:paraId="42880849" w14:textId="77777777" w:rsidR="00BC6AC7" w:rsidRPr="00821C3D" w:rsidRDefault="002D22F5">
            <w:pPr>
              <w:numPr>
                <w:ilvl w:val="0"/>
                <w:numId w:val="3"/>
              </w:numPr>
              <w:spacing w:before="120" w:after="120" w:line="240" w:lineRule="exact"/>
            </w:pPr>
            <w:r w:rsidRPr="00821C3D">
              <w:rPr>
                <w:b/>
              </w:rPr>
              <w:lastRenderedPageBreak/>
              <w:t>Smernice za ukrepanje za vsak dan in v nujnih primerih</w:t>
            </w:r>
          </w:p>
        </w:tc>
      </w:tr>
      <w:tr w:rsidR="00BC6AC7" w:rsidRPr="00821C3D" w14:paraId="5CFD8581" w14:textId="77777777">
        <w:trPr>
          <w:trHeight w:val="68"/>
        </w:trPr>
        <w:tc>
          <w:tcPr>
            <w:tcW w:w="10916" w:type="dxa"/>
            <w:gridSpan w:val="5"/>
            <w:tcBorders>
              <w:top w:val="single" w:sz="4" w:space="0" w:color="auto"/>
              <w:bottom w:val="single" w:sz="4" w:space="0" w:color="auto"/>
            </w:tcBorders>
            <w:shd w:val="clear" w:color="auto" w:fill="auto"/>
          </w:tcPr>
          <w:p w14:paraId="1A52290D" w14:textId="77777777" w:rsidR="00BC6AC7" w:rsidRPr="005F36D0" w:rsidRDefault="002D22F5" w:rsidP="00EB4D36">
            <w:pPr>
              <w:numPr>
                <w:ilvl w:val="1"/>
                <w:numId w:val="3"/>
              </w:numPr>
              <w:spacing w:before="120" w:after="120" w:line="240" w:lineRule="exact"/>
              <w:ind w:left="426" w:hanging="426"/>
              <w:rPr>
                <w:sz w:val="18"/>
              </w:rPr>
            </w:pPr>
            <w:r w:rsidRPr="00821C3D">
              <w:rPr>
                <w:sz w:val="18"/>
              </w:rPr>
              <w:t xml:space="preserve">Oskrbovalno podjetje se zavezuje, da bo v nujnem primeru in pri zaznavnem poslabšanju zdravstvenega stanja oskrbovanih oseb (npr. pri visoki vročini, bolečini, bolezni, spremembi značilnosti prehranjevanja ali spanja, nemiru, zaspanosti, prebavnih motnjah) obvestilo </w:t>
            </w:r>
            <w:r w:rsidR="00A871E2">
              <w:rPr>
                <w:sz w:val="18"/>
              </w:rPr>
              <w:t xml:space="preserve">stike za nujne primere, ki jih je navedla oskrbovana oseba oz. naročnik.  </w:t>
            </w:r>
            <w:r w:rsidR="005F36D0" w:rsidRPr="00EB4D36">
              <w:rPr>
                <w:sz w:val="18"/>
                <w:szCs w:val="18"/>
              </w:rPr>
              <w:t xml:space="preserve">Pri tem je treba upoštevati, </w:t>
            </w:r>
            <w:r w:rsidR="005F36D0">
              <w:rPr>
                <w:sz w:val="18"/>
                <w:szCs w:val="18"/>
              </w:rPr>
              <w:t xml:space="preserve">da se stiki, ki jih je treba navesti, dokazljivo </w:t>
            </w:r>
            <w:r w:rsidR="005F36D0">
              <w:rPr>
                <w:sz w:val="18"/>
                <w:szCs w:val="18"/>
              </w:rPr>
              <w:t xml:space="preserve">(pisno dokumentirano in podpisano z njihove strani) </w:t>
            </w:r>
            <w:r w:rsidR="005F36D0">
              <w:rPr>
                <w:sz w:val="18"/>
                <w:szCs w:val="18"/>
              </w:rPr>
              <w:t>strinjajo z obdelavo vaših podatkov s strani oskrbovalnega podjetja</w:t>
            </w:r>
            <w:r w:rsidR="005F36D0">
              <w:rPr>
                <w:sz w:val="18"/>
                <w:szCs w:val="18"/>
              </w:rPr>
              <w:t xml:space="preserve"> </w:t>
            </w:r>
            <w:r w:rsidR="005F36D0">
              <w:rPr>
                <w:sz w:val="18"/>
                <w:szCs w:val="18"/>
              </w:rPr>
              <w:t xml:space="preserve">in da jih je </w:t>
            </w:r>
            <w:r w:rsidR="005F36D0">
              <w:rPr>
                <w:sz w:val="18"/>
                <w:szCs w:val="18"/>
              </w:rPr>
              <w:t xml:space="preserve">oskrbovalno podjetje obvestilo </w:t>
            </w:r>
            <w:r w:rsidR="005F36D0">
              <w:rPr>
                <w:sz w:val="18"/>
                <w:szCs w:val="18"/>
              </w:rPr>
              <w:t>ustrezno s 13. členom GDP</w:t>
            </w:r>
            <w:r w:rsidR="005F36D0">
              <w:rPr>
                <w:sz w:val="18"/>
                <w:szCs w:val="18"/>
              </w:rPr>
              <w:t>R</w:t>
            </w:r>
            <w:r w:rsidR="005F36D0">
              <w:rPr>
                <w:sz w:val="18"/>
                <w:szCs w:val="18"/>
              </w:rPr>
              <w:t>.</w:t>
            </w:r>
          </w:p>
        </w:tc>
      </w:tr>
      <w:tr w:rsidR="00BC6AC7" w:rsidRPr="00821C3D" w14:paraId="25D10F3A" w14:textId="77777777">
        <w:trPr>
          <w:trHeight w:val="468"/>
        </w:trPr>
        <w:tc>
          <w:tcPr>
            <w:tcW w:w="10916" w:type="dxa"/>
            <w:gridSpan w:val="5"/>
            <w:tcBorders>
              <w:top w:val="single" w:sz="4" w:space="0" w:color="auto"/>
              <w:bottom w:val="single" w:sz="4" w:space="0" w:color="auto"/>
            </w:tcBorders>
            <w:shd w:val="clear" w:color="auto" w:fill="auto"/>
          </w:tcPr>
          <w:p w14:paraId="04F77F08" w14:textId="77777777" w:rsidR="00BC6AC7" w:rsidRPr="00821C3D" w:rsidRDefault="00BC6AC7">
            <w:pPr>
              <w:spacing w:before="120" w:after="120" w:line="240" w:lineRule="exact"/>
              <w:ind w:left="426" w:hanging="426"/>
              <w:rPr>
                <w:b/>
                <w:sz w:val="18"/>
              </w:rPr>
            </w:pPr>
          </w:p>
        </w:tc>
      </w:tr>
      <w:tr w:rsidR="00BC6AC7" w:rsidRPr="00821C3D" w14:paraId="379D6A55" w14:textId="77777777">
        <w:trPr>
          <w:trHeight w:val="406"/>
        </w:trPr>
        <w:tc>
          <w:tcPr>
            <w:tcW w:w="4893" w:type="dxa"/>
            <w:gridSpan w:val="3"/>
            <w:tcBorders>
              <w:top w:val="single" w:sz="4" w:space="0" w:color="auto"/>
              <w:bottom w:val="single" w:sz="4" w:space="0" w:color="auto"/>
              <w:right w:val="single" w:sz="4" w:space="0" w:color="auto"/>
            </w:tcBorders>
            <w:shd w:val="clear" w:color="auto" w:fill="auto"/>
          </w:tcPr>
          <w:p w14:paraId="6041FC2F" w14:textId="77777777" w:rsidR="00BC6AC7" w:rsidRPr="00821C3D" w:rsidRDefault="00BC6AC7">
            <w:pPr>
              <w:spacing w:before="120" w:after="120" w:line="240" w:lineRule="exact"/>
              <w:rPr>
                <w:sz w:val="18"/>
              </w:rPr>
            </w:pPr>
          </w:p>
        </w:tc>
        <w:tc>
          <w:tcPr>
            <w:tcW w:w="6023" w:type="dxa"/>
            <w:gridSpan w:val="2"/>
            <w:tcBorders>
              <w:top w:val="single" w:sz="4" w:space="0" w:color="auto"/>
              <w:left w:val="single" w:sz="4" w:space="0" w:color="auto"/>
              <w:bottom w:val="single" w:sz="4" w:space="0" w:color="auto"/>
            </w:tcBorders>
            <w:shd w:val="clear" w:color="auto" w:fill="auto"/>
          </w:tcPr>
          <w:p w14:paraId="5E74884A" w14:textId="77777777" w:rsidR="00BC6AC7" w:rsidRPr="00821C3D" w:rsidRDefault="00BC6AC7">
            <w:pPr>
              <w:spacing w:before="120" w:after="120" w:line="240" w:lineRule="exact"/>
              <w:rPr>
                <w:sz w:val="18"/>
              </w:rPr>
            </w:pPr>
          </w:p>
        </w:tc>
      </w:tr>
      <w:tr w:rsidR="00BC6AC7" w:rsidRPr="00821C3D" w14:paraId="2D191EDD" w14:textId="77777777">
        <w:trPr>
          <w:trHeight w:val="481"/>
        </w:trPr>
        <w:tc>
          <w:tcPr>
            <w:tcW w:w="4893" w:type="dxa"/>
            <w:gridSpan w:val="3"/>
            <w:tcBorders>
              <w:top w:val="single" w:sz="4" w:space="0" w:color="auto"/>
              <w:bottom w:val="single" w:sz="4" w:space="0" w:color="auto"/>
              <w:right w:val="single" w:sz="4" w:space="0" w:color="auto"/>
            </w:tcBorders>
            <w:shd w:val="clear" w:color="auto" w:fill="auto"/>
          </w:tcPr>
          <w:p w14:paraId="2D05047D" w14:textId="77777777" w:rsidR="00BC6AC7" w:rsidRPr="00821C3D" w:rsidRDefault="00BC6AC7">
            <w:pPr>
              <w:spacing w:before="120" w:after="120" w:line="240" w:lineRule="exact"/>
              <w:rPr>
                <w:sz w:val="18"/>
              </w:rPr>
            </w:pPr>
          </w:p>
        </w:tc>
        <w:tc>
          <w:tcPr>
            <w:tcW w:w="6023" w:type="dxa"/>
            <w:gridSpan w:val="2"/>
            <w:tcBorders>
              <w:top w:val="single" w:sz="4" w:space="0" w:color="auto"/>
              <w:left w:val="single" w:sz="4" w:space="0" w:color="auto"/>
              <w:bottom w:val="single" w:sz="4" w:space="0" w:color="auto"/>
            </w:tcBorders>
            <w:shd w:val="clear" w:color="auto" w:fill="auto"/>
          </w:tcPr>
          <w:p w14:paraId="3489FF6F" w14:textId="77777777" w:rsidR="00BC6AC7" w:rsidRPr="00821C3D" w:rsidRDefault="00BC6AC7">
            <w:pPr>
              <w:spacing w:before="120" w:after="120" w:line="240" w:lineRule="exact"/>
              <w:rPr>
                <w:sz w:val="18"/>
              </w:rPr>
            </w:pPr>
          </w:p>
        </w:tc>
      </w:tr>
      <w:tr w:rsidR="00BC6AC7" w:rsidRPr="00821C3D" w14:paraId="23CC5F4A" w14:textId="77777777">
        <w:trPr>
          <w:trHeight w:val="327"/>
        </w:trPr>
        <w:tc>
          <w:tcPr>
            <w:tcW w:w="10916" w:type="dxa"/>
            <w:gridSpan w:val="5"/>
            <w:tcBorders>
              <w:top w:val="single" w:sz="4" w:space="0" w:color="auto"/>
              <w:bottom w:val="single" w:sz="4" w:space="0" w:color="auto"/>
            </w:tcBorders>
            <w:shd w:val="clear" w:color="auto" w:fill="auto"/>
          </w:tcPr>
          <w:p w14:paraId="37C1E073" w14:textId="77777777" w:rsidR="00BC6AC7" w:rsidRPr="00821C3D" w:rsidRDefault="00BC6AC7">
            <w:pPr>
              <w:spacing w:before="120" w:after="120" w:line="240" w:lineRule="exact"/>
              <w:ind w:left="426" w:hanging="426"/>
              <w:rPr>
                <w:b/>
                <w:sz w:val="18"/>
              </w:rPr>
            </w:pPr>
          </w:p>
        </w:tc>
      </w:tr>
      <w:tr w:rsidR="00BC6AC7" w:rsidRPr="00821C3D" w14:paraId="47739B56" w14:textId="77777777">
        <w:trPr>
          <w:trHeight w:val="329"/>
        </w:trPr>
        <w:tc>
          <w:tcPr>
            <w:tcW w:w="4893" w:type="dxa"/>
            <w:gridSpan w:val="3"/>
            <w:tcBorders>
              <w:top w:val="single" w:sz="4" w:space="0" w:color="auto"/>
              <w:bottom w:val="single" w:sz="4" w:space="0" w:color="auto"/>
            </w:tcBorders>
            <w:shd w:val="clear" w:color="auto" w:fill="auto"/>
          </w:tcPr>
          <w:p w14:paraId="7270669B" w14:textId="77777777" w:rsidR="00BC6AC7" w:rsidRPr="00821C3D" w:rsidRDefault="00BC6AC7">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14:paraId="5D1D4882" w14:textId="77777777" w:rsidR="00BC6AC7" w:rsidRPr="00821C3D" w:rsidRDefault="00BC6AC7">
            <w:pPr>
              <w:spacing w:before="120" w:after="120" w:line="240" w:lineRule="exact"/>
              <w:rPr>
                <w:sz w:val="18"/>
              </w:rPr>
            </w:pPr>
          </w:p>
        </w:tc>
      </w:tr>
      <w:tr w:rsidR="00BC6AC7" w:rsidRPr="00821C3D" w14:paraId="0A9586DA" w14:textId="77777777">
        <w:trPr>
          <w:trHeight w:val="473"/>
        </w:trPr>
        <w:tc>
          <w:tcPr>
            <w:tcW w:w="4893" w:type="dxa"/>
            <w:gridSpan w:val="3"/>
            <w:tcBorders>
              <w:top w:val="single" w:sz="4" w:space="0" w:color="auto"/>
              <w:bottom w:val="single" w:sz="4" w:space="0" w:color="auto"/>
            </w:tcBorders>
            <w:shd w:val="clear" w:color="auto" w:fill="auto"/>
          </w:tcPr>
          <w:p w14:paraId="391B129A" w14:textId="77777777" w:rsidR="00BC6AC7" w:rsidRPr="00821C3D" w:rsidRDefault="00BC6AC7">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14:paraId="5EA5680C" w14:textId="77777777" w:rsidR="00BC6AC7" w:rsidRPr="00821C3D" w:rsidRDefault="00BC6AC7">
            <w:pPr>
              <w:spacing w:before="120" w:after="120" w:line="240" w:lineRule="exact"/>
              <w:rPr>
                <w:sz w:val="18"/>
              </w:rPr>
            </w:pPr>
          </w:p>
        </w:tc>
      </w:tr>
      <w:tr w:rsidR="00BC6AC7" w:rsidRPr="00821C3D" w14:paraId="301E2E0B" w14:textId="77777777">
        <w:trPr>
          <w:trHeight w:val="834"/>
        </w:trPr>
        <w:tc>
          <w:tcPr>
            <w:tcW w:w="10916" w:type="dxa"/>
            <w:gridSpan w:val="5"/>
            <w:tcBorders>
              <w:top w:val="single" w:sz="4" w:space="0" w:color="auto"/>
              <w:bottom w:val="single" w:sz="4" w:space="0" w:color="auto"/>
            </w:tcBorders>
            <w:shd w:val="clear" w:color="auto" w:fill="auto"/>
          </w:tcPr>
          <w:p w14:paraId="256321A7" w14:textId="77777777" w:rsidR="00BC6AC7" w:rsidRPr="00821C3D" w:rsidRDefault="002D22F5">
            <w:pPr>
              <w:numPr>
                <w:ilvl w:val="1"/>
                <w:numId w:val="3"/>
              </w:numPr>
              <w:spacing w:before="60" w:after="60" w:line="240" w:lineRule="exact"/>
              <w:ind w:left="425" w:hanging="426"/>
              <w:rPr>
                <w:sz w:val="18"/>
              </w:rPr>
            </w:pPr>
            <w:r w:rsidRPr="00821C3D">
              <w:rPr>
                <w:sz w:val="18"/>
              </w:rPr>
              <w:t xml:space="preserve">Pri očitnem poslabšanju zdravstvenega stanja in v nujnem primeru je treba ukreniti vse potrebno za dobro počutje oskrbovane osebe v dani situaciji, in ob tem zagotoviti spoštovanje njene integritete in dostojanstva. Oskrbovalno podjetje mora po potrebi obvestiti reševalno službo. </w:t>
            </w:r>
          </w:p>
          <w:p w14:paraId="670ECFF1" w14:textId="77777777" w:rsidR="00BC6AC7" w:rsidRPr="00821C3D" w:rsidRDefault="002D22F5">
            <w:pPr>
              <w:spacing w:before="60" w:after="60" w:line="240" w:lineRule="exact"/>
              <w:ind w:left="425"/>
              <w:rPr>
                <w:sz w:val="18"/>
              </w:rPr>
            </w:pPr>
            <w:r w:rsidRPr="00821C3D">
              <w:rPr>
                <w:sz w:val="18"/>
              </w:rPr>
              <w:t>Poleg tega se za nujni primer dogovori naslednje:</w:t>
            </w:r>
          </w:p>
          <w:p w14:paraId="3E4C4D4F" w14:textId="77777777" w:rsidR="00BC6AC7" w:rsidRPr="00821C3D" w:rsidRDefault="002D22F5">
            <w:pPr>
              <w:spacing w:before="60" w:after="60" w:line="240" w:lineRule="exact"/>
              <w:ind w:left="425"/>
              <w:rPr>
                <w:sz w:val="18"/>
              </w:rPr>
            </w:pPr>
            <w:r w:rsidRPr="00821C3D">
              <w:rPr>
                <w:sz w:val="18"/>
              </w:rPr>
              <w:t>___________________________________________________________________________</w:t>
            </w:r>
          </w:p>
          <w:p w14:paraId="103E93BD" w14:textId="77777777" w:rsidR="00BC6AC7" w:rsidRPr="00821C3D" w:rsidRDefault="002D22F5">
            <w:pPr>
              <w:spacing w:before="60" w:after="60" w:line="240" w:lineRule="exact"/>
              <w:ind w:left="425"/>
              <w:rPr>
                <w:sz w:val="18"/>
              </w:rPr>
            </w:pPr>
            <w:r w:rsidRPr="00821C3D">
              <w:rPr>
                <w:sz w:val="18"/>
              </w:rPr>
              <w:t>___________________________________________________________________________</w:t>
            </w:r>
          </w:p>
          <w:p w14:paraId="4BB66A70" w14:textId="77777777" w:rsidR="00BC6AC7" w:rsidRPr="00821C3D" w:rsidRDefault="002D22F5" w:rsidP="00E94734">
            <w:pPr>
              <w:spacing w:before="60" w:after="60" w:line="240" w:lineRule="exact"/>
              <w:ind w:left="425"/>
              <w:rPr>
                <w:sz w:val="18"/>
              </w:rPr>
            </w:pPr>
            <w:r w:rsidRPr="00821C3D">
              <w:rPr>
                <w:sz w:val="18"/>
              </w:rPr>
              <w:t xml:space="preserve">Oskrbovana oseba ali, </w:t>
            </w:r>
            <w:r w:rsidR="00E94734">
              <w:rPr>
                <w:sz w:val="18"/>
              </w:rPr>
              <w:t xml:space="preserve">naročnik </w:t>
            </w:r>
            <w:r w:rsidRPr="00821C3D">
              <w:rPr>
                <w:sz w:val="18"/>
              </w:rPr>
              <w:t>mora oskrbovalnemu podjetju sporočiti informacije, potrebne za izpolnjevanje smernic za ukrepanje, in oskrbovalnemu podjetju zagotoviti dostop do bivalnega prostora oskrbovane osebe.</w:t>
            </w:r>
          </w:p>
        </w:tc>
      </w:tr>
      <w:tr w:rsidR="00BC6AC7" w:rsidRPr="00821C3D" w14:paraId="771E6DFB" w14:textId="77777777">
        <w:trPr>
          <w:trHeight w:val="706"/>
        </w:trPr>
        <w:tc>
          <w:tcPr>
            <w:tcW w:w="10916" w:type="dxa"/>
            <w:gridSpan w:val="5"/>
            <w:tcBorders>
              <w:top w:val="single" w:sz="4" w:space="0" w:color="auto"/>
              <w:bottom w:val="nil"/>
            </w:tcBorders>
            <w:shd w:val="clear" w:color="auto" w:fill="auto"/>
          </w:tcPr>
          <w:p w14:paraId="10D9304B" w14:textId="77777777" w:rsidR="00BC6AC7" w:rsidRPr="00821C3D" w:rsidRDefault="002D22F5">
            <w:pPr>
              <w:numPr>
                <w:ilvl w:val="1"/>
                <w:numId w:val="3"/>
              </w:numPr>
              <w:spacing w:before="120" w:after="120" w:line="240" w:lineRule="exact"/>
              <w:ind w:left="426" w:hanging="426"/>
              <w:rPr>
                <w:b/>
                <w:sz w:val="18"/>
              </w:rPr>
            </w:pPr>
            <w:r w:rsidRPr="00821C3D">
              <w:rPr>
                <w:b/>
                <w:sz w:val="18"/>
              </w:rPr>
              <w:t>Podatki o okoliščinah ali posebnostih, ki jih je treba upoštevati</w:t>
            </w:r>
            <w:r w:rsidRPr="00821C3D">
              <w:rPr>
                <w:b/>
                <w:sz w:val="18"/>
              </w:rPr>
              <w:br/>
              <w:t xml:space="preserve"> pri dogovorjenih dejavnostih</w:t>
            </w:r>
            <w:r w:rsidRPr="00821C3D">
              <w:rPr>
                <w:b/>
                <w:sz w:val="18"/>
              </w:rPr>
              <w:br/>
              <w:t xml:space="preserve"> </w:t>
            </w:r>
            <w:r w:rsidRPr="00821C3D">
              <w:rPr>
                <w:sz w:val="18"/>
              </w:rPr>
              <w:t>(npr. o alergijah ali intolerancah):</w:t>
            </w:r>
          </w:p>
        </w:tc>
      </w:tr>
      <w:tr w:rsidR="00BC6AC7" w:rsidRPr="00821C3D" w14:paraId="682706EF" w14:textId="77777777">
        <w:trPr>
          <w:trHeight w:val="115"/>
        </w:trPr>
        <w:tc>
          <w:tcPr>
            <w:tcW w:w="10916" w:type="dxa"/>
            <w:gridSpan w:val="5"/>
            <w:tcBorders>
              <w:top w:val="nil"/>
              <w:bottom w:val="single" w:sz="4" w:space="0" w:color="auto"/>
            </w:tcBorders>
            <w:shd w:val="clear" w:color="auto" w:fill="auto"/>
          </w:tcPr>
          <w:p w14:paraId="656E33FC" w14:textId="77777777" w:rsidR="00BC6AC7" w:rsidRPr="00821C3D" w:rsidRDefault="002D22F5">
            <w:pPr>
              <w:spacing w:before="120" w:after="120" w:line="240" w:lineRule="exact"/>
              <w:ind w:left="426"/>
              <w:rPr>
                <w:sz w:val="18"/>
              </w:rPr>
            </w:pPr>
            <w:r w:rsidRPr="00821C3D">
              <w:rPr>
                <w:sz w:val="18"/>
              </w:rPr>
              <w:t>________________________________________________________________________________</w:t>
            </w:r>
          </w:p>
          <w:p w14:paraId="4FCD49D9" w14:textId="77777777" w:rsidR="00BC6AC7" w:rsidRPr="00821C3D" w:rsidRDefault="002D22F5">
            <w:pPr>
              <w:spacing w:before="120" w:after="120" w:line="240" w:lineRule="exact"/>
              <w:ind w:left="426"/>
              <w:rPr>
                <w:sz w:val="18"/>
              </w:rPr>
            </w:pPr>
            <w:r w:rsidRPr="00821C3D">
              <w:rPr>
                <w:sz w:val="18"/>
              </w:rPr>
              <w:lastRenderedPageBreak/>
              <w:t>________________________________________________________________________________</w:t>
            </w:r>
          </w:p>
          <w:p w14:paraId="1196FAFA" w14:textId="77777777" w:rsidR="00BC6AC7" w:rsidRPr="00821C3D" w:rsidRDefault="002D22F5">
            <w:pPr>
              <w:spacing w:before="120" w:after="120" w:line="240" w:lineRule="exact"/>
              <w:ind w:left="426"/>
              <w:rPr>
                <w:sz w:val="18"/>
              </w:rPr>
            </w:pPr>
            <w:r w:rsidRPr="00821C3D">
              <w:rPr>
                <w:sz w:val="18"/>
              </w:rPr>
              <w:t>________________________________________________________________________________</w:t>
            </w:r>
          </w:p>
        </w:tc>
      </w:tr>
      <w:tr w:rsidR="00BC6AC7" w:rsidRPr="00821C3D" w14:paraId="48777D05" w14:textId="77777777">
        <w:tc>
          <w:tcPr>
            <w:tcW w:w="10916" w:type="dxa"/>
            <w:gridSpan w:val="5"/>
            <w:shd w:val="clear" w:color="auto" w:fill="auto"/>
          </w:tcPr>
          <w:p w14:paraId="3C41EEEB" w14:textId="77777777" w:rsidR="00BC6AC7" w:rsidRPr="00821C3D" w:rsidRDefault="002D22F5">
            <w:pPr>
              <w:numPr>
                <w:ilvl w:val="0"/>
                <w:numId w:val="3"/>
              </w:numPr>
              <w:spacing w:before="120" w:after="120" w:line="240" w:lineRule="exact"/>
            </w:pPr>
            <w:r w:rsidRPr="00821C3D">
              <w:rPr>
                <w:b/>
              </w:rPr>
              <w:lastRenderedPageBreak/>
              <w:t>Obdobje storitve/prenehanje pogodbe</w:t>
            </w:r>
          </w:p>
        </w:tc>
      </w:tr>
      <w:tr w:rsidR="00BC6AC7" w:rsidRPr="00821C3D" w14:paraId="54625324" w14:textId="77777777">
        <w:trPr>
          <w:trHeight w:val="513"/>
        </w:trPr>
        <w:tc>
          <w:tcPr>
            <w:tcW w:w="10916" w:type="dxa"/>
            <w:gridSpan w:val="5"/>
            <w:tcBorders>
              <w:bottom w:val="nil"/>
            </w:tcBorders>
            <w:shd w:val="clear" w:color="auto" w:fill="auto"/>
          </w:tcPr>
          <w:p w14:paraId="2B0405E1" w14:textId="77777777" w:rsidR="00BC6AC7" w:rsidRPr="00821C3D" w:rsidRDefault="002D22F5">
            <w:pPr>
              <w:numPr>
                <w:ilvl w:val="1"/>
                <w:numId w:val="3"/>
              </w:numPr>
              <w:spacing w:beforeLines="60" w:before="144" w:after="60" w:line="240" w:lineRule="exact"/>
              <w:ind w:left="425" w:hanging="425"/>
              <w:rPr>
                <w:sz w:val="18"/>
              </w:rPr>
            </w:pPr>
            <w:r w:rsidRPr="00821C3D">
              <w:rPr>
                <w:sz w:val="18"/>
              </w:rPr>
              <w:t>Začetek opravljanja storitve dne ______________________________________ (dd.mm.llll).</w:t>
            </w:r>
          </w:p>
        </w:tc>
      </w:tr>
      <w:tr w:rsidR="00BC6AC7" w:rsidRPr="00821C3D" w14:paraId="416307AA" w14:textId="77777777">
        <w:trPr>
          <w:trHeight w:val="954"/>
        </w:trPr>
        <w:tc>
          <w:tcPr>
            <w:tcW w:w="10916" w:type="dxa"/>
            <w:gridSpan w:val="5"/>
            <w:tcBorders>
              <w:top w:val="nil"/>
              <w:bottom w:val="single" w:sz="4" w:space="0" w:color="auto"/>
            </w:tcBorders>
            <w:shd w:val="clear" w:color="auto" w:fill="auto"/>
          </w:tcPr>
          <w:p w14:paraId="5B1C7414" w14:textId="77777777" w:rsidR="00BC6AC7" w:rsidRPr="00821C3D" w:rsidRDefault="002D22F5">
            <w:pPr>
              <w:numPr>
                <w:ilvl w:val="1"/>
                <w:numId w:val="3"/>
              </w:numPr>
              <w:spacing w:beforeLines="60" w:before="144" w:after="60" w:line="240" w:lineRule="exact"/>
              <w:ind w:left="426" w:hanging="426"/>
              <w:rPr>
                <w:sz w:val="18"/>
              </w:rPr>
            </w:pPr>
            <w:r w:rsidRPr="00821C3D">
              <w:rPr>
                <w:sz w:val="18"/>
              </w:rPr>
              <w:t>Trajanje pogodbe:</w:t>
            </w:r>
            <w:r w:rsidRPr="00821C3D">
              <w:rPr>
                <w:sz w:val="18"/>
              </w:rPr>
              <w:br/>
              <w:t xml:space="preserve"> (ustrezno označite) </w:t>
            </w:r>
          </w:p>
          <w:p w14:paraId="6D9E0199" w14:textId="77777777" w:rsidR="00BC6AC7" w:rsidRPr="00821C3D" w:rsidRDefault="002D22F5">
            <w:pPr>
              <w:numPr>
                <w:ilvl w:val="0"/>
                <w:numId w:val="10"/>
              </w:numPr>
              <w:spacing w:beforeLines="60" w:before="144" w:after="60" w:line="240" w:lineRule="exact"/>
              <w:ind w:left="709" w:hanging="283"/>
              <w:rPr>
                <w:sz w:val="18"/>
              </w:rPr>
            </w:pPr>
            <w:r w:rsidRPr="00821C3D">
              <w:rPr>
                <w:sz w:val="18"/>
              </w:rPr>
              <w:t>Trajanje pogodbe je omejeno na _____________________________ (dd.mm.llll) in se konča brez potrebe po odpovedi.</w:t>
            </w:r>
          </w:p>
          <w:p w14:paraId="61B03EB8" w14:textId="77777777" w:rsidR="00BC6AC7" w:rsidRPr="00821C3D" w:rsidRDefault="002D22F5">
            <w:pPr>
              <w:numPr>
                <w:ilvl w:val="0"/>
                <w:numId w:val="10"/>
              </w:numPr>
              <w:spacing w:beforeLines="60" w:before="144" w:after="60" w:line="240" w:lineRule="exact"/>
              <w:ind w:left="709" w:hanging="283"/>
              <w:rPr>
                <w:sz w:val="18"/>
              </w:rPr>
            </w:pPr>
            <w:r w:rsidRPr="00821C3D">
              <w:rPr>
                <w:sz w:val="18"/>
              </w:rPr>
              <w:t>Pogodba je sklenjena za nedoločen čas (neomejeno).</w:t>
            </w:r>
          </w:p>
        </w:tc>
      </w:tr>
      <w:tr w:rsidR="00BC6AC7" w:rsidRPr="00821C3D" w14:paraId="21FA52D2" w14:textId="77777777">
        <w:trPr>
          <w:trHeight w:val="2166"/>
        </w:trPr>
        <w:tc>
          <w:tcPr>
            <w:tcW w:w="10916" w:type="dxa"/>
            <w:gridSpan w:val="5"/>
            <w:tcBorders>
              <w:top w:val="single" w:sz="4" w:space="0" w:color="auto"/>
              <w:bottom w:val="nil"/>
            </w:tcBorders>
            <w:shd w:val="clear" w:color="auto" w:fill="auto"/>
          </w:tcPr>
          <w:p w14:paraId="0F29D10A" w14:textId="77777777" w:rsidR="00BC6AC7" w:rsidRPr="00821C3D" w:rsidRDefault="002D22F5">
            <w:pPr>
              <w:numPr>
                <w:ilvl w:val="1"/>
                <w:numId w:val="3"/>
              </w:numPr>
              <w:spacing w:before="120" w:after="120" w:line="240" w:lineRule="exact"/>
              <w:ind w:left="426" w:hanging="426"/>
              <w:rPr>
                <w:sz w:val="18"/>
              </w:rPr>
            </w:pPr>
            <w:r w:rsidRPr="00821C3D">
              <w:rPr>
                <w:sz w:val="18"/>
              </w:rPr>
              <w:t>Druga prekinitev pogodbe</w:t>
            </w:r>
          </w:p>
          <w:p w14:paraId="52451CA9" w14:textId="77777777" w:rsidR="00BC6AC7" w:rsidRPr="00821C3D" w:rsidRDefault="002D22F5">
            <w:pPr>
              <w:spacing w:before="120" w:after="120" w:line="240" w:lineRule="exact"/>
              <w:ind w:left="426"/>
              <w:rPr>
                <w:sz w:val="18"/>
              </w:rPr>
            </w:pPr>
            <w:r w:rsidRPr="00821C3D">
              <w:rPr>
                <w:sz w:val="18"/>
              </w:rPr>
              <w:t xml:space="preserve">Pogodba o oskrbi se v vsakem primeru prekine ob smrti oskrbovane osebe, pri čemer mora oskrbovalno podjetje vrniti sorazmerni </w:t>
            </w:r>
            <w:commentRangeStart w:id="0"/>
            <w:r w:rsidRPr="00821C3D">
              <w:rPr>
                <w:sz w:val="18"/>
              </w:rPr>
              <w:t>del vnaprej plačanega plačila z</w:t>
            </w:r>
            <w:commentRangeEnd w:id="0"/>
            <w:r w:rsidR="00E94734" w:rsidRPr="00B9481E">
              <w:rPr>
                <w:rStyle w:val="Kommentarzeichen"/>
                <w:rFonts w:cs="Times New Roman"/>
                <w:lang w:val="x-none"/>
              </w:rPr>
              <w:commentReference w:id="0"/>
            </w:r>
            <w:r w:rsidRPr="00821C3D">
              <w:rPr>
                <w:sz w:val="18"/>
              </w:rPr>
              <w:t xml:space="preserve">a opravljeno delo. </w:t>
            </w:r>
          </w:p>
          <w:p w14:paraId="406969CB" w14:textId="77777777" w:rsidR="00BC6AC7" w:rsidRPr="00821C3D" w:rsidRDefault="002D22F5">
            <w:pPr>
              <w:spacing w:before="120" w:after="120" w:line="240" w:lineRule="exact"/>
              <w:ind w:left="426"/>
              <w:rPr>
                <w:sz w:val="18"/>
              </w:rPr>
            </w:pPr>
            <w:r w:rsidRPr="00821C3D">
              <w:rPr>
                <w:sz w:val="18"/>
              </w:rPr>
              <w:t xml:space="preserve">Pogodba o oskrbi se prekine tudi v primeru nesposobnosti plačevanja ali prenehanja delovanja oskrbovalnega podjetja </w:t>
            </w:r>
            <w:r w:rsidR="00E94734">
              <w:rPr>
                <w:sz w:val="18"/>
              </w:rPr>
              <w:t>(</w:t>
            </w:r>
            <w:r w:rsidRPr="00821C3D">
              <w:rPr>
                <w:sz w:val="18"/>
              </w:rPr>
              <w:t xml:space="preserve">oziroma s smrtjo </w:t>
            </w:r>
            <w:r w:rsidR="00E94734">
              <w:rPr>
                <w:sz w:val="18"/>
              </w:rPr>
              <w:t>posameznega podjetnika)</w:t>
            </w:r>
            <w:r w:rsidRPr="00821C3D">
              <w:rPr>
                <w:sz w:val="18"/>
              </w:rPr>
              <w:t>.</w:t>
            </w:r>
          </w:p>
          <w:p w14:paraId="270C67E4" w14:textId="77777777" w:rsidR="00BC6AC7" w:rsidRPr="00821C3D" w:rsidRDefault="002D22F5">
            <w:pPr>
              <w:spacing w:before="120" w:after="120" w:line="240" w:lineRule="exact"/>
              <w:ind w:left="426"/>
              <w:rPr>
                <w:sz w:val="18"/>
              </w:rPr>
            </w:pPr>
            <w:r w:rsidRPr="00821C3D">
              <w:rPr>
                <w:sz w:val="18"/>
              </w:rPr>
              <w:t xml:space="preserve">Pogodbo lahko obe pogodbeni stranki (tudi pri pogodbi za določen čas) ob </w:t>
            </w:r>
            <w:r w:rsidRPr="00821C3D">
              <w:rPr>
                <w:b/>
                <w:sz w:val="18"/>
              </w:rPr>
              <w:t>upoštevanju dvotedenskega odpovednega roka razveljavita</w:t>
            </w:r>
            <w:r w:rsidRPr="00821C3D">
              <w:rPr>
                <w:sz w:val="18"/>
              </w:rPr>
              <w:t xml:space="preserve"> </w:t>
            </w:r>
            <w:r w:rsidRPr="00821C3D">
              <w:rPr>
                <w:b/>
                <w:sz w:val="18"/>
              </w:rPr>
              <w:t>ob koncu koledarskega meseca</w:t>
            </w:r>
            <w:r w:rsidRPr="00821C3D">
              <w:rPr>
                <w:sz w:val="18"/>
              </w:rPr>
              <w:t>.</w:t>
            </w:r>
          </w:p>
        </w:tc>
      </w:tr>
      <w:tr w:rsidR="00BC6AC7" w:rsidRPr="00821C3D" w14:paraId="25A4E48E" w14:textId="77777777">
        <w:trPr>
          <w:trHeight w:val="3087"/>
        </w:trPr>
        <w:tc>
          <w:tcPr>
            <w:tcW w:w="10916" w:type="dxa"/>
            <w:gridSpan w:val="5"/>
            <w:tcBorders>
              <w:top w:val="nil"/>
            </w:tcBorders>
            <w:shd w:val="clear" w:color="auto" w:fill="auto"/>
          </w:tcPr>
          <w:p w14:paraId="1B481696" w14:textId="77777777" w:rsidR="00BC6AC7" w:rsidRPr="00821C3D" w:rsidRDefault="002D22F5">
            <w:pPr>
              <w:numPr>
                <w:ilvl w:val="1"/>
                <w:numId w:val="3"/>
              </w:numPr>
              <w:spacing w:before="120" w:after="120" w:line="240" w:lineRule="exact"/>
              <w:ind w:left="426" w:hanging="426"/>
              <w:rPr>
                <w:sz w:val="18"/>
              </w:rPr>
            </w:pPr>
            <w:r w:rsidRPr="00821C3D">
              <w:rPr>
                <w:sz w:val="18"/>
              </w:rPr>
              <w:t xml:space="preserve">Opravljanje storitev poteka v naslednjem </w:t>
            </w:r>
            <w:commentRangeStart w:id="1"/>
            <w:r w:rsidRPr="00821C3D">
              <w:rPr>
                <w:sz w:val="18"/>
              </w:rPr>
              <w:t>časovnem obdobju</w:t>
            </w:r>
            <w:commentRangeEnd w:id="1"/>
            <w:r w:rsidR="00E94734">
              <w:rPr>
                <w:rStyle w:val="Kommentarzeichen"/>
                <w:rFonts w:cs="Times New Roman"/>
                <w:lang w:val="x-none"/>
              </w:rPr>
              <w:commentReference w:id="1"/>
            </w:r>
            <w:r w:rsidRPr="00821C3D">
              <w:rPr>
                <w:sz w:val="18"/>
              </w:rPr>
              <w:t>/ob naslednjih dnevih/naslednjih tedenskih intervalih:</w:t>
            </w:r>
          </w:p>
          <w:p w14:paraId="3797393B" w14:textId="77777777" w:rsidR="00BC6AC7" w:rsidRPr="00821C3D" w:rsidRDefault="002D22F5">
            <w:pPr>
              <w:spacing w:before="120" w:after="120" w:line="240" w:lineRule="exact"/>
              <w:ind w:left="426"/>
              <w:rPr>
                <w:sz w:val="18"/>
              </w:rPr>
            </w:pPr>
            <w:r w:rsidRPr="00821C3D">
              <w:rPr>
                <w:sz w:val="18"/>
              </w:rPr>
              <w:t xml:space="preserve">Odvisno od meseca se poprečno opravi ___________ ur oskrbovalne storitve. </w:t>
            </w:r>
          </w:p>
          <w:p w14:paraId="3F7B63E0" w14:textId="77777777" w:rsidR="00BC6AC7" w:rsidRPr="00821C3D" w:rsidRDefault="00BC6AC7">
            <w:pPr>
              <w:spacing w:before="60" w:after="60" w:line="240" w:lineRule="exact"/>
              <w:ind w:left="425"/>
              <w:rPr>
                <w:sz w:val="18"/>
              </w:rPr>
            </w:pPr>
          </w:p>
          <w:p w14:paraId="7BB3613D" w14:textId="77777777" w:rsidR="00BC6AC7" w:rsidRPr="00821C3D" w:rsidRDefault="002D22F5">
            <w:pPr>
              <w:spacing w:before="60" w:after="60" w:line="240" w:lineRule="exact"/>
              <w:ind w:left="425"/>
              <w:rPr>
                <w:sz w:val="18"/>
              </w:rPr>
            </w:pPr>
            <w:r w:rsidRPr="00821C3D">
              <w:rPr>
                <w:sz w:val="18"/>
              </w:rPr>
              <w:t>Dodatne opombe:</w:t>
            </w:r>
            <w:r w:rsidRPr="00821C3D">
              <w:rPr>
                <w:sz w:val="18"/>
              </w:rPr>
              <w:br/>
              <w:t>___________________________________________________________________________________________,</w:t>
            </w:r>
          </w:p>
          <w:p w14:paraId="2BA64B56" w14:textId="77777777" w:rsidR="00BC6AC7" w:rsidRPr="00821C3D" w:rsidRDefault="002D22F5">
            <w:pPr>
              <w:spacing w:before="60" w:after="60" w:line="240" w:lineRule="exact"/>
              <w:ind w:left="425"/>
              <w:rPr>
                <w:sz w:val="18"/>
              </w:rPr>
            </w:pPr>
            <w:r w:rsidRPr="00821C3D">
              <w:rPr>
                <w:sz w:val="18"/>
              </w:rPr>
              <w:t>Opravljanje dejavnosti in časovni položaj opravljanja storitev je treba na splošno prilagoditi potrebam oskrbovane osebe (</w:t>
            </w:r>
            <w:r w:rsidRPr="00821C3D">
              <w:rPr>
                <w:sz w:val="18"/>
                <w:u w:val="single"/>
              </w:rPr>
              <w:t>priloga/B1)</w:t>
            </w:r>
            <w:r w:rsidRPr="00821C3D">
              <w:rPr>
                <w:sz w:val="18"/>
              </w:rPr>
              <w:t xml:space="preserve">, kar se po potrebi </w:t>
            </w:r>
            <w:commentRangeStart w:id="2"/>
            <w:r w:rsidRPr="00821C3D">
              <w:rPr>
                <w:sz w:val="18"/>
              </w:rPr>
              <w:t xml:space="preserve">uskladi </w:t>
            </w:r>
            <w:commentRangeEnd w:id="2"/>
            <w:r w:rsidR="00E94734">
              <w:rPr>
                <w:rStyle w:val="Kommentarzeichen"/>
                <w:rFonts w:cs="Times New Roman"/>
                <w:lang w:val="x-none"/>
              </w:rPr>
              <w:commentReference w:id="2"/>
            </w:r>
            <w:r w:rsidRPr="00821C3D">
              <w:rPr>
                <w:sz w:val="18"/>
              </w:rPr>
              <w:t>z drugimi naročenimi oskrbovalnimi podjetji.</w:t>
            </w:r>
          </w:p>
        </w:tc>
      </w:tr>
      <w:tr w:rsidR="00BC6AC7" w:rsidRPr="00821C3D" w14:paraId="6CC718B1" w14:textId="77777777">
        <w:tc>
          <w:tcPr>
            <w:tcW w:w="10916" w:type="dxa"/>
            <w:gridSpan w:val="5"/>
            <w:shd w:val="clear" w:color="auto" w:fill="auto"/>
          </w:tcPr>
          <w:p w14:paraId="41E0EBE9" w14:textId="77777777" w:rsidR="00BC6AC7" w:rsidRPr="00821C3D" w:rsidRDefault="002D22F5">
            <w:pPr>
              <w:numPr>
                <w:ilvl w:val="0"/>
                <w:numId w:val="3"/>
              </w:numPr>
              <w:spacing w:before="120" w:after="120" w:line="240" w:lineRule="exact"/>
              <w:rPr>
                <w:b/>
                <w:sz w:val="18"/>
              </w:rPr>
            </w:pPr>
            <w:r w:rsidRPr="00821C3D">
              <w:rPr>
                <w:b/>
              </w:rPr>
              <w:t>Zastopanje pri ovirah oskrbovalnega podjetja</w:t>
            </w:r>
          </w:p>
        </w:tc>
      </w:tr>
      <w:tr w:rsidR="00BC6AC7" w:rsidRPr="00821C3D" w14:paraId="291BD7DA" w14:textId="77777777">
        <w:trPr>
          <w:trHeight w:val="1239"/>
        </w:trPr>
        <w:tc>
          <w:tcPr>
            <w:tcW w:w="10916" w:type="dxa"/>
            <w:gridSpan w:val="5"/>
            <w:shd w:val="clear" w:color="auto" w:fill="auto"/>
          </w:tcPr>
          <w:p w14:paraId="2D0B3058" w14:textId="77777777" w:rsidR="00BC6AC7" w:rsidRPr="00821C3D" w:rsidRDefault="002D22F5">
            <w:pPr>
              <w:spacing w:before="60" w:after="60" w:line="240" w:lineRule="exact"/>
              <w:ind w:left="426"/>
              <w:rPr>
                <w:sz w:val="18"/>
              </w:rPr>
            </w:pPr>
            <w:r w:rsidRPr="00821C3D">
              <w:rPr>
                <w:sz w:val="18"/>
              </w:rPr>
              <w:t>Zastopanje oskrbovalnega podjetja je urejeno na naslednji način: (ustrezno označite)</w:t>
            </w:r>
          </w:p>
          <w:p w14:paraId="214A6521" w14:textId="77777777" w:rsidR="00BC6AC7" w:rsidRPr="00821C3D" w:rsidRDefault="002D22F5">
            <w:pPr>
              <w:numPr>
                <w:ilvl w:val="0"/>
                <w:numId w:val="37"/>
              </w:numPr>
              <w:spacing w:before="60" w:after="60" w:line="240" w:lineRule="exact"/>
              <w:rPr>
                <w:sz w:val="18"/>
              </w:rPr>
            </w:pPr>
            <w:r w:rsidRPr="00821C3D">
              <w:rPr>
                <w:sz w:val="18"/>
              </w:rPr>
              <w:t>Podpora nadomestnemu oskrbovalnemu podjetju s strani oskrbovalnega podjetja:</w:t>
            </w:r>
            <w:r w:rsidRPr="00821C3D">
              <w:rPr>
                <w:sz w:val="18"/>
              </w:rPr>
              <w:br/>
            </w:r>
            <w:r w:rsidRPr="00821C3D">
              <w:rPr>
                <w:sz w:val="18"/>
              </w:rPr>
              <w:br/>
              <w:t>Pogodbene storitve, kolikor je mogoče, opravlja isto (nadomestno) oskrbovalno podjetje. V primeru preprečitve (npr. zaradi bolezni delavca) ima oskrbovalno podjetje pravico, da vključi nadomestno oskrbovalno podjetje. Opravljanje pogodbenih storitev lahko (v utemeljenih primerih) izvaja zastopnik.</w:t>
            </w:r>
          </w:p>
          <w:p w14:paraId="3E166F91" w14:textId="77777777" w:rsidR="00BC6AC7" w:rsidRPr="00821C3D" w:rsidRDefault="002D22F5">
            <w:pPr>
              <w:spacing w:before="60" w:after="60" w:line="240" w:lineRule="exact"/>
              <w:ind w:left="1146"/>
              <w:rPr>
                <w:sz w:val="18"/>
              </w:rPr>
            </w:pPr>
            <w:r w:rsidRPr="00821C3D">
              <w:rPr>
                <w:sz w:val="18"/>
              </w:rPr>
              <w:t>ali,</w:t>
            </w:r>
          </w:p>
          <w:p w14:paraId="7DC2D993" w14:textId="77777777" w:rsidR="00BC6AC7" w:rsidRPr="00821C3D" w:rsidRDefault="002D22F5">
            <w:pPr>
              <w:numPr>
                <w:ilvl w:val="0"/>
                <w:numId w:val="37"/>
              </w:numPr>
              <w:spacing w:before="60" w:after="60" w:line="240" w:lineRule="exact"/>
              <w:rPr>
                <w:sz w:val="18"/>
              </w:rPr>
            </w:pPr>
            <w:r w:rsidRPr="00821C3D">
              <w:rPr>
                <w:sz w:val="18"/>
              </w:rPr>
              <w:t>Zagotavljanje nadomestnega oskrbovalnega podjetja s strani oskrbovane osebe</w:t>
            </w:r>
            <w:r w:rsidR="00E94734">
              <w:rPr>
                <w:sz w:val="18"/>
              </w:rPr>
              <w:t xml:space="preserve"> oz. naročnika</w:t>
            </w:r>
          </w:p>
          <w:p w14:paraId="27696335" w14:textId="77777777" w:rsidR="00BC6AC7" w:rsidRDefault="002D22F5">
            <w:pPr>
              <w:spacing w:before="60" w:after="60" w:line="240" w:lineRule="exact"/>
              <w:ind w:left="459" w:hanging="33"/>
              <w:rPr>
                <w:sz w:val="18"/>
              </w:rPr>
            </w:pPr>
            <w:r w:rsidRPr="00821C3D">
              <w:rPr>
                <w:sz w:val="18"/>
              </w:rPr>
              <w:t>OPOMBA: Negovalne ali zdravstvene dejavnosti lahko zastopnik (nadomestno oskrbovalno podjetje) izvaja izključno po ustreznem uvajanju in po navodilih strokovnega zdravstvenega delavca!</w:t>
            </w:r>
          </w:p>
          <w:p w14:paraId="241D29D3" w14:textId="77777777" w:rsidR="00B9481E" w:rsidRDefault="00B9481E">
            <w:pPr>
              <w:spacing w:before="60" w:after="60" w:line="240" w:lineRule="exact"/>
              <w:ind w:left="459" w:hanging="33"/>
              <w:rPr>
                <w:sz w:val="18"/>
              </w:rPr>
            </w:pPr>
          </w:p>
          <w:p w14:paraId="0A619D8E" w14:textId="77777777" w:rsidR="00B9481E" w:rsidRDefault="00B9481E">
            <w:pPr>
              <w:spacing w:before="60" w:after="60" w:line="240" w:lineRule="exact"/>
              <w:ind w:left="459" w:hanging="33"/>
              <w:rPr>
                <w:sz w:val="18"/>
              </w:rPr>
            </w:pPr>
          </w:p>
          <w:p w14:paraId="5F054B27" w14:textId="77777777" w:rsidR="00B9481E" w:rsidRDefault="00B9481E">
            <w:pPr>
              <w:spacing w:before="60" w:after="60" w:line="240" w:lineRule="exact"/>
              <w:ind w:left="459" w:hanging="33"/>
              <w:rPr>
                <w:sz w:val="18"/>
              </w:rPr>
            </w:pPr>
          </w:p>
          <w:p w14:paraId="3721DCAE" w14:textId="5DE616CB" w:rsidR="00B9481E" w:rsidRPr="00821C3D" w:rsidRDefault="00B9481E">
            <w:pPr>
              <w:spacing w:before="60" w:after="60" w:line="240" w:lineRule="exact"/>
              <w:ind w:left="459" w:hanging="33"/>
              <w:rPr>
                <w:sz w:val="18"/>
              </w:rPr>
            </w:pPr>
          </w:p>
        </w:tc>
      </w:tr>
      <w:tr w:rsidR="00BC6AC7" w:rsidRPr="00821C3D" w14:paraId="793CF2D4" w14:textId="77777777">
        <w:trPr>
          <w:trHeight w:val="291"/>
        </w:trPr>
        <w:tc>
          <w:tcPr>
            <w:tcW w:w="10916" w:type="dxa"/>
            <w:gridSpan w:val="5"/>
            <w:shd w:val="clear" w:color="auto" w:fill="auto"/>
          </w:tcPr>
          <w:p w14:paraId="2C349B77" w14:textId="77777777" w:rsidR="00BC6AC7" w:rsidRPr="00821C3D" w:rsidRDefault="002D22F5">
            <w:pPr>
              <w:numPr>
                <w:ilvl w:val="0"/>
                <w:numId w:val="3"/>
              </w:numPr>
              <w:spacing w:before="120" w:after="120" w:line="240" w:lineRule="exact"/>
              <w:rPr>
                <w:b/>
              </w:rPr>
            </w:pPr>
            <w:r w:rsidRPr="00821C3D">
              <w:rPr>
                <w:b/>
              </w:rPr>
              <w:lastRenderedPageBreak/>
              <w:t>Nadomestilo za delo in zapadlost</w:t>
            </w:r>
          </w:p>
        </w:tc>
      </w:tr>
      <w:tr w:rsidR="00BC6AC7" w:rsidRPr="00821C3D" w14:paraId="0E29406C" w14:textId="77777777">
        <w:trPr>
          <w:trHeight w:val="2965"/>
        </w:trPr>
        <w:tc>
          <w:tcPr>
            <w:tcW w:w="10916" w:type="dxa"/>
            <w:gridSpan w:val="5"/>
            <w:shd w:val="clear" w:color="auto" w:fill="auto"/>
          </w:tcPr>
          <w:p w14:paraId="323C9D9C" w14:textId="77777777" w:rsidR="00BC6AC7" w:rsidRPr="00821C3D" w:rsidRDefault="002D22F5">
            <w:pPr>
              <w:numPr>
                <w:ilvl w:val="1"/>
                <w:numId w:val="3"/>
              </w:numPr>
              <w:spacing w:before="60" w:after="60" w:line="240" w:lineRule="exact"/>
              <w:ind w:left="425" w:hanging="426"/>
              <w:rPr>
                <w:b/>
                <w:sz w:val="18"/>
              </w:rPr>
            </w:pPr>
            <w:r w:rsidRPr="00821C3D">
              <w:rPr>
                <w:sz w:val="18"/>
              </w:rPr>
              <w:t>Nadomestilo za delo za opravljanje dogovorjenih dejavnosti (brez DDV-ja in gotovinskih izdatkov) mesečno znaša:</w:t>
            </w:r>
          </w:p>
          <w:p w14:paraId="5A774768" w14:textId="77777777" w:rsidR="00BC6AC7" w:rsidRPr="00821C3D" w:rsidRDefault="002D22F5">
            <w:pPr>
              <w:spacing w:before="60" w:after="60" w:line="240" w:lineRule="exact"/>
              <w:ind w:left="425"/>
              <w:rPr>
                <w:sz w:val="18"/>
              </w:rPr>
            </w:pPr>
            <w:r w:rsidRPr="00821C3D">
              <w:rPr>
                <w:b/>
                <w:sz w:val="18"/>
              </w:rPr>
              <w:t>_____________________________________ EUR</w:t>
            </w:r>
          </w:p>
          <w:p w14:paraId="2CFB438A" w14:textId="77777777" w:rsidR="00BC6AC7" w:rsidRPr="00821C3D" w:rsidRDefault="002D22F5">
            <w:pPr>
              <w:numPr>
                <w:ilvl w:val="1"/>
                <w:numId w:val="3"/>
              </w:numPr>
              <w:spacing w:before="60" w:after="60" w:line="240" w:lineRule="exact"/>
              <w:ind w:left="425" w:hanging="426"/>
              <w:rPr>
                <w:sz w:val="18"/>
              </w:rPr>
            </w:pPr>
            <w:r w:rsidRPr="00821C3D">
              <w:rPr>
                <w:sz w:val="18"/>
              </w:rPr>
              <w:t>Če gre pri oskrbovalnem podjetju za malo podjetje s sedežem v Avstriji (ne več kot 3</w:t>
            </w:r>
            <w:r w:rsidR="00E94734">
              <w:rPr>
                <w:sz w:val="18"/>
              </w:rPr>
              <w:t>5</w:t>
            </w:r>
            <w:r w:rsidRPr="00821C3D">
              <w:rPr>
                <w:sz w:val="18"/>
              </w:rPr>
              <w:t xml:space="preserve">.000,00 EUR neto letnega prihodka), je le-to načeloma oproščeno plačila DDV-ja. </w:t>
            </w:r>
          </w:p>
          <w:p w14:paraId="3E5AC80B" w14:textId="77777777" w:rsidR="00BC6AC7" w:rsidRPr="00821C3D" w:rsidRDefault="002D22F5">
            <w:pPr>
              <w:spacing w:before="60" w:after="60" w:line="240" w:lineRule="exact"/>
              <w:ind w:left="425"/>
              <w:rPr>
                <w:sz w:val="18"/>
              </w:rPr>
            </w:pPr>
            <w:r w:rsidRPr="00821C3D">
              <w:rPr>
                <w:sz w:val="18"/>
              </w:rPr>
              <w:t xml:space="preserve">Če gre za malo podjetje s sedežem v Avstriji, prometni davek, ki ga je treba v vsakem primeru plačati, znaša </w:t>
            </w:r>
          </w:p>
          <w:p w14:paraId="3BB92FB4" w14:textId="77777777" w:rsidR="00BC6AC7" w:rsidRPr="00821C3D" w:rsidRDefault="002D22F5">
            <w:pPr>
              <w:spacing w:before="60" w:after="60" w:line="240" w:lineRule="exact"/>
              <w:ind w:left="425"/>
              <w:rPr>
                <w:sz w:val="18"/>
              </w:rPr>
            </w:pPr>
            <w:r w:rsidRPr="00821C3D">
              <w:rPr>
                <w:b/>
                <w:sz w:val="18"/>
              </w:rPr>
              <w:t>_____________________________________ EUR</w:t>
            </w:r>
          </w:p>
          <w:p w14:paraId="4A67E0D6" w14:textId="77777777" w:rsidR="00BC6AC7" w:rsidRPr="00821C3D" w:rsidRDefault="002D22F5" w:rsidP="00EB4D36">
            <w:pPr>
              <w:numPr>
                <w:ilvl w:val="1"/>
                <w:numId w:val="3"/>
              </w:numPr>
              <w:spacing w:before="60" w:after="60" w:line="240" w:lineRule="exact"/>
              <w:ind w:left="425" w:hanging="426"/>
              <w:rPr>
                <w:sz w:val="18"/>
              </w:rPr>
            </w:pPr>
            <w:r w:rsidRPr="00821C3D">
              <w:rPr>
                <w:sz w:val="18"/>
              </w:rPr>
              <w:t>Mesečni skupni znesek za plačilo</w:t>
            </w:r>
            <w:r w:rsidR="00E94734">
              <w:rPr>
                <w:sz w:val="18"/>
              </w:rPr>
              <w:t xml:space="preserve"> </w:t>
            </w:r>
            <w:r w:rsidRPr="00821C3D">
              <w:rPr>
                <w:sz w:val="18"/>
              </w:rPr>
              <w:t xml:space="preserve"> tako</w:t>
            </w:r>
            <w:r w:rsidR="00E94734">
              <w:rPr>
                <w:sz w:val="18"/>
              </w:rPr>
              <w:t xml:space="preserve"> znaša</w:t>
            </w:r>
            <w:r w:rsidRPr="00821C3D">
              <w:rPr>
                <w:sz w:val="18"/>
              </w:rPr>
              <w:t>:</w:t>
            </w:r>
            <w:r w:rsidRPr="00821C3D">
              <w:rPr>
                <w:sz w:val="18"/>
              </w:rPr>
              <w:br/>
            </w:r>
            <w:r w:rsidRPr="00821C3D">
              <w:rPr>
                <w:b/>
                <w:sz w:val="18"/>
              </w:rPr>
              <w:br/>
              <w:t xml:space="preserve"> _____________________________________ EUR</w:t>
            </w:r>
          </w:p>
        </w:tc>
      </w:tr>
      <w:tr w:rsidR="00BC6AC7" w:rsidRPr="00821C3D" w14:paraId="5DD968E3" w14:textId="77777777">
        <w:tc>
          <w:tcPr>
            <w:tcW w:w="10916" w:type="dxa"/>
            <w:gridSpan w:val="5"/>
            <w:tcBorders>
              <w:bottom w:val="single" w:sz="4" w:space="0" w:color="auto"/>
            </w:tcBorders>
            <w:shd w:val="clear" w:color="auto" w:fill="auto"/>
          </w:tcPr>
          <w:p w14:paraId="5F991812" w14:textId="77777777" w:rsidR="00BC6AC7" w:rsidRPr="00821C3D" w:rsidRDefault="002D22F5">
            <w:pPr>
              <w:numPr>
                <w:ilvl w:val="1"/>
                <w:numId w:val="3"/>
              </w:numPr>
              <w:spacing w:before="120" w:after="120" w:line="240" w:lineRule="exact"/>
              <w:ind w:left="426" w:hanging="426"/>
              <w:rPr>
                <w:sz w:val="18"/>
              </w:rPr>
            </w:pPr>
            <w:r w:rsidRPr="00821C3D">
              <w:rPr>
                <w:sz w:val="18"/>
              </w:rPr>
              <w:t xml:space="preserve">Za plačilo davkov in prispevkov za socialno varstvo mora oskrbovalno podjetje poskrbeti samo. </w:t>
            </w:r>
          </w:p>
          <w:p w14:paraId="0F3D4428" w14:textId="77777777" w:rsidR="00BC6AC7" w:rsidRPr="00821C3D" w:rsidRDefault="002D22F5">
            <w:pPr>
              <w:numPr>
                <w:ilvl w:val="1"/>
                <w:numId w:val="3"/>
              </w:numPr>
              <w:spacing w:before="120" w:after="120" w:line="240" w:lineRule="exact"/>
              <w:ind w:left="426" w:hanging="426"/>
              <w:rPr>
                <w:sz w:val="18"/>
              </w:rPr>
            </w:pPr>
            <w:r w:rsidRPr="00821C3D">
              <w:rPr>
                <w:sz w:val="18"/>
              </w:rPr>
              <w:t>Medicinski pripomočki, zdravila idr., potrebni za dogovorjeno oskrbo oskrbovane osebe (izdelki za inkontinenco, zdravila, povoji itd.) predstavljajo nadomestljive gotovinske izdatke in jih je treba s posredovanjem originalnih računov obračunati v naslednjih časovnih obdobjih _____________________ (npr. mesečno, četrtletno).</w:t>
            </w:r>
          </w:p>
          <w:p w14:paraId="3C6C6F4C" w14:textId="77777777" w:rsidR="00BC6AC7" w:rsidRPr="00821C3D" w:rsidRDefault="002D22F5">
            <w:pPr>
              <w:numPr>
                <w:ilvl w:val="1"/>
                <w:numId w:val="3"/>
              </w:numPr>
              <w:spacing w:before="120" w:after="120" w:line="240" w:lineRule="exact"/>
              <w:ind w:left="426" w:hanging="426"/>
              <w:rPr>
                <w:sz w:val="18"/>
              </w:rPr>
            </w:pPr>
            <w:r w:rsidRPr="00821C3D">
              <w:rPr>
                <w:sz w:val="18"/>
              </w:rPr>
              <w:t>Oskrbovalno podjetje opravlja vse dejavnosti neodvisno in v primeru (tudi nekrivdno) oviranja opravljanja storitve ni upravičeno do nadomestila za delo. Toda če preprečevanje izvira iz kroga oskrbovane osebe</w:t>
            </w:r>
            <w:r w:rsidR="00E94734">
              <w:rPr>
                <w:sz w:val="18"/>
              </w:rPr>
              <w:t xml:space="preserve"> oz. naročnika</w:t>
            </w:r>
            <w:r w:rsidRPr="00821C3D">
              <w:rPr>
                <w:sz w:val="18"/>
              </w:rPr>
              <w:t>, ostane pravica do nadomestila za delo upravičena.</w:t>
            </w:r>
          </w:p>
          <w:p w14:paraId="26F69C5D" w14:textId="77777777" w:rsidR="00BC6AC7" w:rsidRPr="00821C3D" w:rsidRDefault="002D22F5">
            <w:pPr>
              <w:numPr>
                <w:ilvl w:val="1"/>
                <w:numId w:val="3"/>
              </w:numPr>
              <w:spacing w:before="120" w:after="120" w:line="240" w:lineRule="exact"/>
              <w:ind w:left="426" w:hanging="426"/>
              <w:rPr>
                <w:sz w:val="18"/>
              </w:rPr>
            </w:pPr>
            <w:r w:rsidRPr="00821C3D">
              <w:rPr>
                <w:sz w:val="18"/>
              </w:rPr>
              <w:t>Stroški za delovna sredstva, oskrbo z energijo in prihod niso nadomestljivi gotovinski izdatki.</w:t>
            </w:r>
          </w:p>
        </w:tc>
      </w:tr>
      <w:tr w:rsidR="00BC6AC7" w:rsidRPr="00821C3D" w14:paraId="5F2D55EC" w14:textId="77777777">
        <w:trPr>
          <w:trHeight w:val="2515"/>
        </w:trPr>
        <w:tc>
          <w:tcPr>
            <w:tcW w:w="10916" w:type="dxa"/>
            <w:gridSpan w:val="5"/>
            <w:tcBorders>
              <w:bottom w:val="nil"/>
            </w:tcBorders>
            <w:shd w:val="clear" w:color="auto" w:fill="auto"/>
          </w:tcPr>
          <w:p w14:paraId="7899A2C7" w14:textId="77777777" w:rsidR="00BC6AC7" w:rsidRPr="00821C3D" w:rsidRDefault="002D22F5">
            <w:pPr>
              <w:numPr>
                <w:ilvl w:val="1"/>
                <w:numId w:val="3"/>
              </w:numPr>
              <w:spacing w:before="60" w:after="60" w:line="240" w:lineRule="exact"/>
              <w:ind w:left="426" w:hanging="426"/>
              <w:rPr>
                <w:sz w:val="18"/>
              </w:rPr>
            </w:pPr>
            <w:r w:rsidRPr="00821C3D">
              <w:rPr>
                <w:sz w:val="18"/>
              </w:rPr>
              <w:t>Mesečno nadomestilo za delo</w:t>
            </w:r>
            <w:r w:rsidRPr="00821C3D">
              <w:rPr>
                <w:b/>
                <w:sz w:val="18"/>
              </w:rPr>
              <w:t xml:space="preserve"> zapade </w:t>
            </w:r>
            <w:r w:rsidRPr="00821C3D">
              <w:rPr>
                <w:sz w:val="18"/>
              </w:rPr>
              <w:t xml:space="preserve">_______________  (na primer »1.« ali »15.« ali »zadnjega«) dne posameznega meseca opravljanja storitev </w:t>
            </w:r>
            <w:r w:rsidRPr="00821C3D">
              <w:rPr>
                <w:b/>
                <w:sz w:val="18"/>
              </w:rPr>
              <w:t>in</w:t>
            </w:r>
            <w:r w:rsidRPr="00821C3D">
              <w:rPr>
                <w:sz w:val="18"/>
              </w:rPr>
              <w:t xml:space="preserve"> </w:t>
            </w:r>
            <w:r w:rsidR="00E94734">
              <w:rPr>
                <w:sz w:val="18"/>
              </w:rPr>
              <w:t xml:space="preserve">se </w:t>
            </w:r>
            <w:r w:rsidRPr="00821C3D">
              <w:rPr>
                <w:sz w:val="18"/>
              </w:rPr>
              <w:t>s 5-dnevnim naknadnim rokom plača na naslednji način:</w:t>
            </w:r>
            <w:r w:rsidRPr="00821C3D">
              <w:rPr>
                <w:sz w:val="18"/>
              </w:rPr>
              <w:br/>
              <w:t>(ustrezno označite)</w:t>
            </w:r>
          </w:p>
          <w:p w14:paraId="3906B616" w14:textId="77777777" w:rsidR="00BC6AC7" w:rsidRPr="00821C3D" w:rsidRDefault="002D22F5">
            <w:pPr>
              <w:numPr>
                <w:ilvl w:val="0"/>
                <w:numId w:val="11"/>
              </w:numPr>
              <w:spacing w:before="60" w:after="60" w:line="240" w:lineRule="exact"/>
              <w:ind w:left="1179" w:hanging="357"/>
              <w:rPr>
                <w:sz w:val="18"/>
              </w:rPr>
            </w:pPr>
            <w:r w:rsidRPr="00821C3D">
              <w:rPr>
                <w:sz w:val="18"/>
              </w:rPr>
              <w:t xml:space="preserve">z izdajo potrdila o plačilu </w:t>
            </w:r>
            <w:r w:rsidRPr="00821C3D">
              <w:rPr>
                <w:sz w:val="18"/>
                <w:u w:val="single"/>
              </w:rPr>
              <w:t>v gotovini</w:t>
            </w:r>
            <w:r w:rsidRPr="00821C3D">
              <w:rPr>
                <w:sz w:val="18"/>
              </w:rPr>
              <w:t xml:space="preserve"> ali</w:t>
            </w:r>
          </w:p>
          <w:p w14:paraId="51844554" w14:textId="77777777" w:rsidR="00BC6AC7" w:rsidRPr="00821C3D" w:rsidRDefault="002D22F5">
            <w:pPr>
              <w:numPr>
                <w:ilvl w:val="0"/>
                <w:numId w:val="11"/>
              </w:numPr>
              <w:spacing w:before="60" w:after="60" w:line="240" w:lineRule="exact"/>
              <w:ind w:left="1179" w:hanging="357"/>
              <w:rPr>
                <w:sz w:val="18"/>
              </w:rPr>
            </w:pPr>
            <w:r w:rsidRPr="00821C3D">
              <w:rPr>
                <w:sz w:val="18"/>
              </w:rPr>
              <w:t xml:space="preserve">z nakazilom za plačilo obveznosti izključno na naslednji </w:t>
            </w:r>
            <w:r w:rsidRPr="00821C3D">
              <w:rPr>
                <w:sz w:val="18"/>
                <w:u w:val="single"/>
              </w:rPr>
              <w:t>bančni račun</w:t>
            </w:r>
            <w:r w:rsidRPr="00821C3D">
              <w:rPr>
                <w:sz w:val="18"/>
              </w:rPr>
              <w:t>:</w:t>
            </w:r>
          </w:p>
          <w:p w14:paraId="5A649177" w14:textId="77777777" w:rsidR="00BC6AC7" w:rsidRPr="00821C3D" w:rsidRDefault="002D22F5">
            <w:pPr>
              <w:spacing w:before="60" w:after="60" w:line="240" w:lineRule="exact"/>
              <w:ind w:left="426"/>
              <w:rPr>
                <w:sz w:val="18"/>
              </w:rPr>
            </w:pPr>
            <w:r w:rsidRPr="00821C3D">
              <w:rPr>
                <w:sz w:val="18"/>
              </w:rPr>
              <w:t>Imetnik računa: ____________________________________________________________________</w:t>
            </w:r>
            <w:r w:rsidRPr="00821C3D">
              <w:rPr>
                <w:sz w:val="18"/>
              </w:rPr>
              <w:br/>
            </w:r>
            <w:r w:rsidRPr="00821C3D">
              <w:rPr>
                <w:sz w:val="18"/>
              </w:rPr>
              <w:br/>
              <w:t>IBAN/BIC: ______________________________________________________________________</w:t>
            </w:r>
          </w:p>
        </w:tc>
      </w:tr>
      <w:tr w:rsidR="00BC6AC7" w:rsidRPr="00821C3D" w14:paraId="464B35F9" w14:textId="77777777">
        <w:trPr>
          <w:trHeight w:val="867"/>
        </w:trPr>
        <w:tc>
          <w:tcPr>
            <w:tcW w:w="10916" w:type="dxa"/>
            <w:gridSpan w:val="5"/>
            <w:tcBorders>
              <w:bottom w:val="nil"/>
            </w:tcBorders>
            <w:shd w:val="clear" w:color="auto" w:fill="auto"/>
          </w:tcPr>
          <w:p w14:paraId="69463AD0" w14:textId="77777777" w:rsidR="00BC6AC7" w:rsidRPr="00821C3D" w:rsidRDefault="002D22F5" w:rsidP="00E94734">
            <w:pPr>
              <w:numPr>
                <w:ilvl w:val="1"/>
                <w:numId w:val="3"/>
              </w:numPr>
              <w:spacing w:before="60" w:after="60" w:line="240" w:lineRule="exact"/>
              <w:ind w:left="459" w:hanging="459"/>
              <w:rPr>
                <w:sz w:val="18"/>
              </w:rPr>
            </w:pPr>
            <w:r w:rsidRPr="00821C3D">
              <w:rPr>
                <w:sz w:val="18"/>
              </w:rPr>
              <w:t>Oskrbovalno podjetje je pooblastilo posredniško podjetje _______________________________, da izterja mesečn</w:t>
            </w:r>
            <w:r w:rsidR="00E94734">
              <w:rPr>
                <w:sz w:val="18"/>
              </w:rPr>
              <w:t xml:space="preserve">o ceno </w:t>
            </w:r>
            <w:r w:rsidRPr="00821C3D">
              <w:rPr>
                <w:sz w:val="18"/>
              </w:rPr>
              <w:t>na dan zapadlosti, sprejme neobvezujočo veljavo, zahteva zapadle obresti in po potrebi po sodni poti izterja terjatev.</w:t>
            </w:r>
          </w:p>
        </w:tc>
      </w:tr>
      <w:tr w:rsidR="00BC6AC7" w:rsidRPr="00821C3D" w14:paraId="3F71FB57" w14:textId="77777777">
        <w:trPr>
          <w:trHeight w:val="358"/>
        </w:trPr>
        <w:tc>
          <w:tcPr>
            <w:tcW w:w="2492" w:type="dxa"/>
            <w:tcBorders>
              <w:top w:val="nil"/>
              <w:bottom w:val="nil"/>
              <w:right w:val="nil"/>
            </w:tcBorders>
            <w:shd w:val="clear" w:color="auto" w:fill="auto"/>
          </w:tcPr>
          <w:p w14:paraId="4E626753" w14:textId="77777777" w:rsidR="00BC6AC7" w:rsidRPr="00821C3D" w:rsidRDefault="002D22F5">
            <w:pPr>
              <w:numPr>
                <w:ilvl w:val="0"/>
                <w:numId w:val="25"/>
              </w:numPr>
              <w:spacing w:before="60" w:after="60" w:line="240" w:lineRule="exact"/>
              <w:ind w:left="1145" w:hanging="266"/>
              <w:textAlignment w:val="auto"/>
              <w:rPr>
                <w:sz w:val="18"/>
              </w:rPr>
            </w:pPr>
            <w:r w:rsidRPr="00821C3D">
              <w:rPr>
                <w:sz w:val="18"/>
              </w:rPr>
              <w:t>Da</w:t>
            </w:r>
          </w:p>
        </w:tc>
        <w:tc>
          <w:tcPr>
            <w:tcW w:w="8424" w:type="dxa"/>
            <w:gridSpan w:val="4"/>
            <w:tcBorders>
              <w:top w:val="nil"/>
              <w:left w:val="nil"/>
              <w:bottom w:val="nil"/>
            </w:tcBorders>
            <w:shd w:val="clear" w:color="auto" w:fill="auto"/>
          </w:tcPr>
          <w:p w14:paraId="3022BB23" w14:textId="77777777" w:rsidR="00BC6AC7" w:rsidRPr="00821C3D" w:rsidRDefault="002D22F5">
            <w:pPr>
              <w:numPr>
                <w:ilvl w:val="0"/>
                <w:numId w:val="25"/>
              </w:numPr>
              <w:spacing w:before="60" w:after="60" w:line="240" w:lineRule="exact"/>
              <w:ind w:hanging="266"/>
              <w:textAlignment w:val="auto"/>
              <w:rPr>
                <w:sz w:val="18"/>
              </w:rPr>
            </w:pPr>
            <w:r w:rsidRPr="00821C3D">
              <w:rPr>
                <w:sz w:val="18"/>
              </w:rPr>
              <w:t xml:space="preserve">Ne </w:t>
            </w:r>
          </w:p>
        </w:tc>
      </w:tr>
      <w:tr w:rsidR="00BC6AC7" w:rsidRPr="00821C3D" w14:paraId="080CE531" w14:textId="77777777">
        <w:trPr>
          <w:trHeight w:val="575"/>
        </w:trPr>
        <w:tc>
          <w:tcPr>
            <w:tcW w:w="10916" w:type="dxa"/>
            <w:gridSpan w:val="5"/>
            <w:tcBorders>
              <w:top w:val="nil"/>
              <w:bottom w:val="single" w:sz="4" w:space="0" w:color="auto"/>
            </w:tcBorders>
            <w:shd w:val="clear" w:color="auto" w:fill="auto"/>
          </w:tcPr>
          <w:p w14:paraId="12C41957" w14:textId="77777777" w:rsidR="00BC6AC7" w:rsidRPr="00821C3D" w:rsidRDefault="002D22F5" w:rsidP="00EB4D36">
            <w:pPr>
              <w:numPr>
                <w:ilvl w:val="1"/>
                <w:numId w:val="3"/>
              </w:numPr>
              <w:spacing w:before="60" w:after="60" w:line="240" w:lineRule="exact"/>
              <w:ind w:left="425" w:hanging="425"/>
              <w:rPr>
                <w:sz w:val="18"/>
              </w:rPr>
            </w:pPr>
            <w:r w:rsidRPr="00821C3D">
              <w:rPr>
                <w:sz w:val="18"/>
              </w:rPr>
              <w:t xml:space="preserve">V primeru zamude plačila so </w:t>
            </w:r>
            <w:r w:rsidRPr="00821C3D">
              <w:rPr>
                <w:b/>
                <w:sz w:val="18"/>
              </w:rPr>
              <w:t>zamudne obresti</w:t>
            </w:r>
            <w:r w:rsidRPr="00821C3D">
              <w:rPr>
                <w:sz w:val="18"/>
              </w:rPr>
              <w:t xml:space="preserve"> ocenjene v višini 4 % letno. </w:t>
            </w:r>
            <w:r w:rsidR="00E94734">
              <w:rPr>
                <w:sz w:val="18"/>
              </w:rPr>
              <w:t>Zahtevki za n</w:t>
            </w:r>
            <w:r w:rsidRPr="00821C3D">
              <w:rPr>
                <w:sz w:val="18"/>
              </w:rPr>
              <w:t>akazila na dan zapadlosti se štejejo za pravočasna.</w:t>
            </w:r>
          </w:p>
        </w:tc>
      </w:tr>
      <w:tr w:rsidR="00BC6AC7" w:rsidRPr="00821C3D" w14:paraId="1DCD7A7C" w14:textId="77777777">
        <w:trPr>
          <w:trHeight w:val="134"/>
        </w:trPr>
        <w:tc>
          <w:tcPr>
            <w:tcW w:w="10916" w:type="dxa"/>
            <w:gridSpan w:val="5"/>
            <w:tcBorders>
              <w:top w:val="single" w:sz="4" w:space="0" w:color="auto"/>
              <w:bottom w:val="single" w:sz="4" w:space="0" w:color="auto"/>
            </w:tcBorders>
            <w:shd w:val="clear" w:color="auto" w:fill="auto"/>
          </w:tcPr>
          <w:p w14:paraId="71C14052" w14:textId="77777777" w:rsidR="00BC6AC7" w:rsidRPr="00821C3D" w:rsidRDefault="002D22F5">
            <w:pPr>
              <w:numPr>
                <w:ilvl w:val="0"/>
                <w:numId w:val="3"/>
              </w:numPr>
              <w:spacing w:before="120" w:after="120" w:line="240" w:lineRule="exact"/>
              <w:rPr>
                <w:b/>
              </w:rPr>
            </w:pPr>
            <w:r w:rsidRPr="00821C3D">
              <w:rPr>
                <w:b/>
              </w:rPr>
              <w:t>Podatki, pomembni za subvencioniranje</w:t>
            </w:r>
          </w:p>
        </w:tc>
      </w:tr>
      <w:tr w:rsidR="00BC6AC7" w:rsidRPr="00821C3D" w14:paraId="3AA8CBF0" w14:textId="77777777">
        <w:trPr>
          <w:trHeight w:val="114"/>
        </w:trPr>
        <w:tc>
          <w:tcPr>
            <w:tcW w:w="10916" w:type="dxa"/>
            <w:gridSpan w:val="5"/>
            <w:tcBorders>
              <w:top w:val="single" w:sz="4" w:space="0" w:color="auto"/>
              <w:bottom w:val="nil"/>
            </w:tcBorders>
            <w:shd w:val="clear" w:color="auto" w:fill="auto"/>
          </w:tcPr>
          <w:p w14:paraId="6EE0A1B7" w14:textId="77777777" w:rsidR="00BC6AC7" w:rsidRPr="00821C3D" w:rsidRDefault="002D22F5">
            <w:pPr>
              <w:numPr>
                <w:ilvl w:val="1"/>
                <w:numId w:val="3"/>
              </w:numPr>
              <w:spacing w:before="60" w:after="60" w:line="240" w:lineRule="exact"/>
              <w:ind w:left="426" w:hanging="426"/>
              <w:rPr>
                <w:sz w:val="18"/>
              </w:rPr>
            </w:pPr>
            <w:r w:rsidRPr="00821C3D">
              <w:rPr>
                <w:sz w:val="18"/>
              </w:rPr>
              <w:t xml:space="preserve">Ali oskrbovana oseba </w:t>
            </w:r>
            <w:r w:rsidRPr="00821C3D">
              <w:rPr>
                <w:b/>
                <w:sz w:val="18"/>
              </w:rPr>
              <w:t>prejema dodatek za nego</w:t>
            </w:r>
            <w:r w:rsidRPr="00821C3D">
              <w:rPr>
                <w:sz w:val="18"/>
              </w:rPr>
              <w:t>?</w:t>
            </w:r>
          </w:p>
        </w:tc>
      </w:tr>
      <w:tr w:rsidR="00BC6AC7" w:rsidRPr="00821C3D" w14:paraId="007BF775" w14:textId="77777777">
        <w:trPr>
          <w:trHeight w:val="1016"/>
        </w:trPr>
        <w:tc>
          <w:tcPr>
            <w:tcW w:w="4893" w:type="dxa"/>
            <w:gridSpan w:val="3"/>
            <w:tcBorders>
              <w:top w:val="nil"/>
              <w:bottom w:val="single" w:sz="4" w:space="0" w:color="auto"/>
              <w:right w:val="nil"/>
            </w:tcBorders>
            <w:shd w:val="clear" w:color="auto" w:fill="auto"/>
          </w:tcPr>
          <w:p w14:paraId="78A483BC" w14:textId="77777777" w:rsidR="00BC6AC7" w:rsidRPr="00821C3D" w:rsidRDefault="002D22F5">
            <w:pPr>
              <w:numPr>
                <w:ilvl w:val="0"/>
                <w:numId w:val="25"/>
              </w:numPr>
              <w:spacing w:before="60" w:after="60" w:line="240" w:lineRule="exact"/>
              <w:ind w:left="709" w:hanging="283"/>
              <w:textAlignment w:val="auto"/>
              <w:rPr>
                <w:sz w:val="18"/>
              </w:rPr>
            </w:pPr>
            <w:r w:rsidRPr="00821C3D">
              <w:rPr>
                <w:sz w:val="18"/>
              </w:rPr>
              <w:t xml:space="preserve">Da, oskrbovani osebi je bil </w:t>
            </w:r>
            <w:r w:rsidRPr="00821C3D">
              <w:rPr>
                <w:sz w:val="18"/>
              </w:rPr>
              <w:br/>
              <w:t xml:space="preserve">z odločbo dne ____________________ </w:t>
            </w:r>
            <w:r w:rsidRPr="00821C3D">
              <w:rPr>
                <w:sz w:val="18"/>
              </w:rPr>
              <w:br/>
              <w:t>zagotovljen dodatek za pomoč in nego stopnje ____.</w:t>
            </w:r>
          </w:p>
        </w:tc>
        <w:tc>
          <w:tcPr>
            <w:tcW w:w="6023" w:type="dxa"/>
            <w:gridSpan w:val="2"/>
            <w:tcBorders>
              <w:top w:val="nil"/>
              <w:left w:val="nil"/>
              <w:bottom w:val="single" w:sz="4" w:space="0" w:color="auto"/>
            </w:tcBorders>
            <w:shd w:val="clear" w:color="auto" w:fill="auto"/>
          </w:tcPr>
          <w:p w14:paraId="5A5EC36C" w14:textId="77777777" w:rsidR="00BC6AC7" w:rsidRPr="00821C3D" w:rsidRDefault="002D22F5">
            <w:pPr>
              <w:numPr>
                <w:ilvl w:val="0"/>
                <w:numId w:val="25"/>
              </w:numPr>
              <w:spacing w:before="60" w:after="60" w:line="240" w:lineRule="exact"/>
              <w:ind w:hanging="266"/>
              <w:textAlignment w:val="auto"/>
              <w:rPr>
                <w:sz w:val="18"/>
              </w:rPr>
            </w:pPr>
            <w:r w:rsidRPr="00821C3D">
              <w:rPr>
                <w:sz w:val="18"/>
              </w:rPr>
              <w:t xml:space="preserve">Ne </w:t>
            </w:r>
          </w:p>
        </w:tc>
      </w:tr>
      <w:tr w:rsidR="00BC6AC7" w:rsidRPr="00821C3D" w14:paraId="1E8390AF"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2ED0E23A" w14:textId="77777777" w:rsidR="00BC6AC7" w:rsidRPr="00821C3D" w:rsidRDefault="002D22F5">
            <w:pPr>
              <w:numPr>
                <w:ilvl w:val="1"/>
                <w:numId w:val="3"/>
              </w:numPr>
              <w:spacing w:before="60" w:after="60" w:line="240" w:lineRule="exact"/>
              <w:ind w:left="426" w:hanging="426"/>
              <w:textAlignment w:val="auto"/>
              <w:rPr>
                <w:sz w:val="18"/>
              </w:rPr>
            </w:pPr>
            <w:r w:rsidRPr="00821C3D">
              <w:rPr>
                <w:sz w:val="18"/>
              </w:rPr>
              <w:t xml:space="preserve">Ali je podano </w:t>
            </w:r>
            <w:r w:rsidRPr="00821C3D">
              <w:rPr>
                <w:b/>
                <w:sz w:val="18"/>
              </w:rPr>
              <w:t xml:space="preserve">(strokovno) zdravniško potrdilo </w:t>
            </w:r>
            <w:r w:rsidRPr="00821C3D">
              <w:rPr>
                <w:sz w:val="18"/>
              </w:rPr>
              <w:t>ali</w:t>
            </w:r>
            <w:r w:rsidRPr="00821C3D">
              <w:rPr>
                <w:b/>
                <w:sz w:val="18"/>
              </w:rPr>
              <w:t xml:space="preserve">utemeljeno potrdilo </w:t>
            </w:r>
            <w:commentRangeStart w:id="3"/>
            <w:r w:rsidRPr="00821C3D">
              <w:rPr>
                <w:sz w:val="18"/>
              </w:rPr>
              <w:t>drugega</w:t>
            </w:r>
            <w:r w:rsidRPr="00821C3D">
              <w:rPr>
                <w:b/>
                <w:sz w:val="18"/>
              </w:rPr>
              <w:t xml:space="preserve"> </w:t>
            </w:r>
            <w:commentRangeEnd w:id="3"/>
            <w:r w:rsidR="00E94734">
              <w:rPr>
                <w:rStyle w:val="Kommentarzeichen"/>
                <w:rFonts w:cs="Times New Roman"/>
                <w:lang w:val="x-none"/>
              </w:rPr>
              <w:commentReference w:id="3"/>
            </w:r>
            <w:r w:rsidRPr="00821C3D">
              <w:rPr>
                <w:sz w:val="18"/>
              </w:rPr>
              <w:t xml:space="preserve">za oceno potrebe po negi pristojnega strokovnega zdravstvenega delavca o potrebi po 24-urni oskrbi? </w:t>
            </w:r>
          </w:p>
        </w:tc>
      </w:tr>
      <w:tr w:rsidR="00BC6AC7" w:rsidRPr="00821C3D" w14:paraId="445C63A9" w14:textId="77777777">
        <w:trPr>
          <w:trHeight w:val="209"/>
        </w:trPr>
        <w:tc>
          <w:tcPr>
            <w:tcW w:w="2492" w:type="dxa"/>
            <w:tcBorders>
              <w:top w:val="nil"/>
              <w:left w:val="single" w:sz="4" w:space="0" w:color="auto"/>
              <w:bottom w:val="nil"/>
              <w:right w:val="nil"/>
            </w:tcBorders>
            <w:shd w:val="clear" w:color="auto" w:fill="auto"/>
          </w:tcPr>
          <w:p w14:paraId="38523EBD" w14:textId="77777777" w:rsidR="00BC6AC7" w:rsidRPr="00821C3D" w:rsidRDefault="002D22F5">
            <w:pPr>
              <w:numPr>
                <w:ilvl w:val="0"/>
                <w:numId w:val="25"/>
              </w:numPr>
              <w:spacing w:before="60" w:after="60" w:line="240" w:lineRule="exact"/>
              <w:ind w:left="426" w:firstLine="425"/>
              <w:textAlignment w:val="auto"/>
              <w:rPr>
                <w:sz w:val="18"/>
              </w:rPr>
            </w:pPr>
            <w:r w:rsidRPr="00821C3D">
              <w:rPr>
                <w:sz w:val="18"/>
              </w:rPr>
              <w:t>Da</w:t>
            </w:r>
          </w:p>
        </w:tc>
        <w:tc>
          <w:tcPr>
            <w:tcW w:w="8424" w:type="dxa"/>
            <w:gridSpan w:val="4"/>
            <w:tcBorders>
              <w:top w:val="nil"/>
              <w:left w:val="nil"/>
              <w:bottom w:val="nil"/>
              <w:right w:val="single" w:sz="4" w:space="0" w:color="auto"/>
            </w:tcBorders>
            <w:shd w:val="clear" w:color="auto" w:fill="auto"/>
          </w:tcPr>
          <w:p w14:paraId="463D9A7C" w14:textId="77777777" w:rsidR="00BC6AC7" w:rsidRPr="00821C3D" w:rsidRDefault="002D22F5">
            <w:pPr>
              <w:numPr>
                <w:ilvl w:val="0"/>
                <w:numId w:val="25"/>
              </w:numPr>
              <w:spacing w:before="60" w:after="60" w:line="240" w:lineRule="exact"/>
              <w:ind w:firstLine="425"/>
              <w:textAlignment w:val="auto"/>
              <w:rPr>
                <w:sz w:val="18"/>
              </w:rPr>
            </w:pPr>
            <w:r w:rsidRPr="00821C3D">
              <w:rPr>
                <w:sz w:val="18"/>
              </w:rPr>
              <w:t>Ne</w:t>
            </w:r>
          </w:p>
        </w:tc>
      </w:tr>
      <w:tr w:rsidR="00BC6AC7" w:rsidRPr="00821C3D" w14:paraId="5E6E840F"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2768115A" w14:textId="77777777" w:rsidR="00BC6AC7" w:rsidRPr="00821C3D" w:rsidRDefault="002D22F5">
            <w:pPr>
              <w:tabs>
                <w:tab w:val="left" w:pos="0"/>
              </w:tabs>
              <w:spacing w:before="60" w:after="60" w:line="240" w:lineRule="exact"/>
              <w:ind w:left="426"/>
              <w:textAlignment w:val="auto"/>
              <w:rPr>
                <w:sz w:val="18"/>
              </w:rPr>
            </w:pPr>
            <w:r w:rsidRPr="00821C3D">
              <w:rPr>
                <w:sz w:val="18"/>
              </w:rPr>
              <w:t xml:space="preserve">Če je odgovor ne, ali je </w:t>
            </w:r>
            <w:r w:rsidRPr="00821C3D">
              <w:rPr>
                <w:b/>
                <w:sz w:val="18"/>
              </w:rPr>
              <w:t>24-urna oskrba potrebna</w:t>
            </w:r>
            <w:r w:rsidRPr="00821C3D">
              <w:rPr>
                <w:sz w:val="18"/>
              </w:rPr>
              <w:t>?</w:t>
            </w:r>
          </w:p>
        </w:tc>
      </w:tr>
      <w:tr w:rsidR="00BC6AC7" w:rsidRPr="00821C3D" w14:paraId="721A06B1" w14:textId="77777777">
        <w:trPr>
          <w:trHeight w:val="329"/>
        </w:trPr>
        <w:tc>
          <w:tcPr>
            <w:tcW w:w="2492" w:type="dxa"/>
            <w:tcBorders>
              <w:top w:val="nil"/>
              <w:left w:val="single" w:sz="4" w:space="0" w:color="auto"/>
              <w:bottom w:val="single" w:sz="4" w:space="0" w:color="auto"/>
              <w:right w:val="nil"/>
            </w:tcBorders>
            <w:shd w:val="clear" w:color="auto" w:fill="auto"/>
          </w:tcPr>
          <w:p w14:paraId="50CD0F89" w14:textId="77777777" w:rsidR="00BC6AC7" w:rsidRPr="00821C3D" w:rsidRDefault="002D22F5">
            <w:pPr>
              <w:numPr>
                <w:ilvl w:val="0"/>
                <w:numId w:val="25"/>
              </w:numPr>
              <w:spacing w:before="60" w:after="60" w:line="240" w:lineRule="exact"/>
              <w:ind w:left="426" w:firstLine="425"/>
              <w:textAlignment w:val="auto"/>
              <w:rPr>
                <w:sz w:val="18"/>
              </w:rPr>
            </w:pPr>
            <w:r w:rsidRPr="00821C3D">
              <w:rPr>
                <w:sz w:val="18"/>
              </w:rPr>
              <w:t>Da</w:t>
            </w:r>
          </w:p>
        </w:tc>
        <w:tc>
          <w:tcPr>
            <w:tcW w:w="8424" w:type="dxa"/>
            <w:gridSpan w:val="4"/>
            <w:tcBorders>
              <w:top w:val="nil"/>
              <w:left w:val="nil"/>
              <w:bottom w:val="single" w:sz="4" w:space="0" w:color="auto"/>
              <w:right w:val="single" w:sz="4" w:space="0" w:color="auto"/>
            </w:tcBorders>
            <w:shd w:val="clear" w:color="auto" w:fill="auto"/>
          </w:tcPr>
          <w:p w14:paraId="65D9DDAC" w14:textId="77777777" w:rsidR="00BC6AC7" w:rsidRPr="00821C3D" w:rsidRDefault="002D22F5">
            <w:pPr>
              <w:numPr>
                <w:ilvl w:val="0"/>
                <w:numId w:val="25"/>
              </w:numPr>
              <w:spacing w:before="60" w:after="60" w:line="240" w:lineRule="exact"/>
              <w:ind w:firstLine="425"/>
              <w:textAlignment w:val="auto"/>
              <w:rPr>
                <w:sz w:val="18"/>
              </w:rPr>
            </w:pPr>
            <w:r w:rsidRPr="00821C3D">
              <w:rPr>
                <w:sz w:val="18"/>
              </w:rPr>
              <w:t>Ne</w:t>
            </w:r>
          </w:p>
        </w:tc>
      </w:tr>
      <w:tr w:rsidR="00BC6AC7" w:rsidRPr="00821C3D" w14:paraId="1D2E2B56" w14:textId="77777777">
        <w:trPr>
          <w:trHeight w:val="413"/>
        </w:trPr>
        <w:tc>
          <w:tcPr>
            <w:tcW w:w="10916" w:type="dxa"/>
            <w:gridSpan w:val="5"/>
            <w:tcBorders>
              <w:top w:val="single" w:sz="4" w:space="0" w:color="auto"/>
              <w:bottom w:val="single" w:sz="4" w:space="0" w:color="auto"/>
            </w:tcBorders>
            <w:shd w:val="clear" w:color="auto" w:fill="auto"/>
          </w:tcPr>
          <w:p w14:paraId="6B7FB420" w14:textId="77777777" w:rsidR="00BC6AC7" w:rsidRPr="00821C3D" w:rsidRDefault="002D22F5">
            <w:pPr>
              <w:numPr>
                <w:ilvl w:val="0"/>
                <w:numId w:val="3"/>
              </w:numPr>
              <w:spacing w:before="120" w:after="120" w:line="240" w:lineRule="exact"/>
              <w:rPr>
                <w:b/>
              </w:rPr>
            </w:pPr>
            <w:r w:rsidRPr="00821C3D">
              <w:rPr>
                <w:b/>
              </w:rPr>
              <w:lastRenderedPageBreak/>
              <w:t>Obveznost sodelovanja oskrbovalnega podjetja</w:t>
            </w:r>
          </w:p>
        </w:tc>
      </w:tr>
      <w:tr w:rsidR="00BC6AC7" w:rsidRPr="00821C3D" w14:paraId="07CECC5B" w14:textId="77777777">
        <w:trPr>
          <w:trHeight w:val="834"/>
        </w:trPr>
        <w:tc>
          <w:tcPr>
            <w:tcW w:w="10916" w:type="dxa"/>
            <w:gridSpan w:val="5"/>
            <w:tcBorders>
              <w:top w:val="single" w:sz="4" w:space="0" w:color="auto"/>
              <w:bottom w:val="single" w:sz="4" w:space="0" w:color="auto"/>
            </w:tcBorders>
            <w:shd w:val="clear" w:color="auto" w:fill="auto"/>
          </w:tcPr>
          <w:p w14:paraId="0F413186" w14:textId="77777777" w:rsidR="00BC6AC7" w:rsidRPr="00821C3D" w:rsidRDefault="002D22F5">
            <w:pPr>
              <w:numPr>
                <w:ilvl w:val="1"/>
                <w:numId w:val="3"/>
              </w:numPr>
              <w:spacing w:before="60" w:after="60" w:line="240" w:lineRule="exact"/>
              <w:ind w:left="426" w:hanging="426"/>
              <w:jc w:val="both"/>
              <w:rPr>
                <w:sz w:val="18"/>
              </w:rPr>
            </w:pPr>
            <w:r w:rsidRPr="00821C3D">
              <w:rPr>
                <w:sz w:val="18"/>
              </w:rPr>
              <w:t xml:space="preserve">Oskrbovalno podjetje se zavezuje v namen vložitve </w:t>
            </w:r>
            <w:r w:rsidRPr="00B9481E">
              <w:rPr>
                <w:sz w:val="18"/>
              </w:rPr>
              <w:t>prošnje</w:t>
            </w:r>
            <w:commentRangeStart w:id="4"/>
            <w:r w:rsidRPr="00B9481E">
              <w:rPr>
                <w:sz w:val="18"/>
              </w:rPr>
              <w:t xml:space="preserve">/zahtevka za subvencijo </w:t>
            </w:r>
            <w:commentRangeEnd w:id="4"/>
            <w:r w:rsidR="00E94734" w:rsidRPr="00B9481E">
              <w:rPr>
                <w:rStyle w:val="Kommentarzeichen"/>
                <w:rFonts w:cs="Times New Roman"/>
                <w:lang w:val="x-none"/>
              </w:rPr>
              <w:commentReference w:id="4"/>
            </w:r>
            <w:r w:rsidRPr="00B9481E">
              <w:rPr>
                <w:sz w:val="18"/>
              </w:rPr>
              <w:t>iz podpornega</w:t>
            </w:r>
            <w:r w:rsidRPr="00821C3D">
              <w:rPr>
                <w:sz w:val="18"/>
              </w:rPr>
              <w:t xml:space="preserve"> sklada za invalidne osebe pri pristojnem organu za izdajo zlasti naslednjih dokazil in dokumentov:</w:t>
            </w:r>
          </w:p>
          <w:p w14:paraId="5315ACC2" w14:textId="77777777" w:rsidR="00BC6AC7" w:rsidRPr="00821C3D" w:rsidRDefault="002D22F5">
            <w:pPr>
              <w:numPr>
                <w:ilvl w:val="0"/>
                <w:numId w:val="26"/>
              </w:numPr>
              <w:spacing w:before="60" w:after="60" w:line="240" w:lineRule="exact"/>
              <w:ind w:left="709" w:hanging="283"/>
              <w:jc w:val="both"/>
              <w:rPr>
                <w:sz w:val="18"/>
              </w:rPr>
            </w:pPr>
            <w:r w:rsidRPr="00821C3D">
              <w:rPr>
                <w:sz w:val="18"/>
              </w:rPr>
              <w:t>izjavo, da na podlagi samostojne zaposlitve obstaja obvezno poklicno socialno zavarovanje na podlagi minimalnega prispevka in da čas delovanja oskrbovalnega podjetja znaša najmanj 48 ur na teden,</w:t>
            </w:r>
          </w:p>
          <w:p w14:paraId="01916878" w14:textId="77777777" w:rsidR="00BC6AC7" w:rsidRPr="00821C3D" w:rsidRDefault="002D22F5">
            <w:pPr>
              <w:numPr>
                <w:ilvl w:val="0"/>
                <w:numId w:val="26"/>
              </w:numPr>
              <w:spacing w:before="60" w:after="60" w:line="240" w:lineRule="exact"/>
              <w:ind w:left="709" w:hanging="283"/>
              <w:jc w:val="both"/>
              <w:rPr>
                <w:sz w:val="18"/>
              </w:rPr>
            </w:pPr>
            <w:r w:rsidRPr="00821C3D">
              <w:rPr>
                <w:sz w:val="18"/>
              </w:rPr>
              <w:t>potrdilo pristojnega nosilca socialnega zavarovanja o registraciji oskrbovalnega podjetja (če gre za oskrbovalno podjetje iz druge države članice EU, je treba priložiti dokazilo o registraciji za socialno varnost v tej državi članici EU kot tudi o plačanih prispevkih),</w:t>
            </w:r>
          </w:p>
          <w:p w14:paraId="42617CD7" w14:textId="77777777" w:rsidR="00BC6AC7" w:rsidRPr="00821C3D" w:rsidRDefault="002D22F5">
            <w:pPr>
              <w:numPr>
                <w:ilvl w:val="0"/>
                <w:numId w:val="26"/>
              </w:numPr>
              <w:spacing w:before="60" w:after="60" w:line="240" w:lineRule="exact"/>
              <w:ind w:left="709" w:hanging="283"/>
              <w:jc w:val="both"/>
              <w:rPr>
                <w:sz w:val="18"/>
              </w:rPr>
            </w:pPr>
            <w:r w:rsidRPr="00821C3D">
              <w:rPr>
                <w:sz w:val="18"/>
              </w:rPr>
              <w:t>prijavnico oskrbovalnega podjetja,</w:t>
            </w:r>
          </w:p>
          <w:p w14:paraId="30FF1541" w14:textId="77777777" w:rsidR="00BC6AC7" w:rsidRPr="00821C3D" w:rsidRDefault="002D22F5">
            <w:pPr>
              <w:numPr>
                <w:ilvl w:val="0"/>
                <w:numId w:val="26"/>
              </w:numPr>
              <w:spacing w:before="60" w:after="60" w:line="240" w:lineRule="exact"/>
              <w:ind w:left="709" w:hanging="283"/>
              <w:jc w:val="both"/>
              <w:rPr>
                <w:sz w:val="18"/>
              </w:rPr>
            </w:pPr>
            <w:commentRangeStart w:id="5"/>
            <w:r w:rsidRPr="00821C3D">
              <w:rPr>
                <w:sz w:val="18"/>
              </w:rPr>
              <w:t xml:space="preserve">dokazilo </w:t>
            </w:r>
            <w:commentRangeEnd w:id="5"/>
            <w:r w:rsidR="00E94734">
              <w:rPr>
                <w:rStyle w:val="Kommentarzeichen"/>
                <w:rFonts w:cs="Times New Roman"/>
                <w:lang w:val="x-none"/>
              </w:rPr>
              <w:commentReference w:id="5"/>
            </w:r>
            <w:r w:rsidRPr="00821C3D">
              <w:rPr>
                <w:sz w:val="18"/>
              </w:rPr>
              <w:t>v smislu Zakona o oskrbi, če obstaja, o</w:t>
            </w:r>
          </w:p>
          <w:p w14:paraId="44DF390D" w14:textId="77777777" w:rsidR="00BC6AC7" w:rsidRPr="00821C3D" w:rsidRDefault="002D22F5">
            <w:pPr>
              <w:numPr>
                <w:ilvl w:val="0"/>
                <w:numId w:val="29"/>
              </w:numPr>
              <w:spacing w:before="60" w:after="60" w:line="240" w:lineRule="exact"/>
              <w:ind w:left="1276" w:hanging="425"/>
              <w:jc w:val="both"/>
              <w:rPr>
                <w:sz w:val="18"/>
              </w:rPr>
            </w:pPr>
            <w:bookmarkStart w:id="6" w:name="_GoBack"/>
            <w:bookmarkEnd w:id="6"/>
            <w:commentRangeStart w:id="7"/>
            <w:r w:rsidRPr="00B9481E">
              <w:rPr>
                <w:sz w:val="18"/>
              </w:rPr>
              <w:t>teoretičnem usposabljanju</w:t>
            </w:r>
            <w:commentRangeEnd w:id="7"/>
            <w:r w:rsidR="00E94734" w:rsidRPr="00B9481E">
              <w:rPr>
                <w:rStyle w:val="Kommentarzeichen"/>
                <w:rFonts w:cs="Times New Roman"/>
                <w:lang w:val="x-none"/>
              </w:rPr>
              <w:commentReference w:id="7"/>
            </w:r>
            <w:r w:rsidRPr="00B9481E">
              <w:rPr>
                <w:sz w:val="18"/>
              </w:rPr>
              <w:t>,</w:t>
            </w:r>
            <w:r w:rsidRPr="00821C3D">
              <w:rPr>
                <w:sz w:val="18"/>
              </w:rPr>
              <w:t xml:space="preserve"> ki v bistveni meri ustreza izobrazbi za pomoč</w:t>
            </w:r>
            <w:r w:rsidR="000A6927">
              <w:rPr>
                <w:sz w:val="18"/>
              </w:rPr>
              <w:t>nika</w:t>
            </w:r>
            <w:r w:rsidRPr="00821C3D">
              <w:rPr>
                <w:sz w:val="18"/>
              </w:rPr>
              <w:t xml:space="preserve"> </w:t>
            </w:r>
            <w:r w:rsidR="000A6927">
              <w:rPr>
                <w:sz w:val="18"/>
              </w:rPr>
              <w:t>(oz. dokazilo izobražebvalnega inštituta o zaključenem tečaju nege v obsegu najmanj 200 ur teorije in prakse</w:t>
            </w:r>
            <w:r w:rsidR="000A6927">
              <w:rPr>
                <w:sz w:val="18"/>
              </w:rPr>
              <w:t>) ali</w:t>
            </w:r>
          </w:p>
          <w:p w14:paraId="429C8AC7" w14:textId="77777777" w:rsidR="00BC6AC7" w:rsidRDefault="002D22F5">
            <w:pPr>
              <w:numPr>
                <w:ilvl w:val="0"/>
                <w:numId w:val="29"/>
              </w:numPr>
              <w:spacing w:before="60" w:after="60" w:line="240" w:lineRule="exact"/>
              <w:ind w:left="1276" w:hanging="425"/>
              <w:jc w:val="both"/>
              <w:rPr>
                <w:sz w:val="18"/>
              </w:rPr>
            </w:pPr>
            <w:r w:rsidRPr="00821C3D">
              <w:rPr>
                <w:sz w:val="18"/>
              </w:rPr>
              <w:t xml:space="preserve">pravilno </w:t>
            </w:r>
            <w:r w:rsidR="000A6927">
              <w:rPr>
                <w:sz w:val="18"/>
              </w:rPr>
              <w:t xml:space="preserve">izvedbe </w:t>
            </w:r>
            <w:r w:rsidRPr="00821C3D">
              <w:rPr>
                <w:sz w:val="18"/>
              </w:rPr>
              <w:t>oskrb</w:t>
            </w:r>
            <w:r w:rsidR="000A6927">
              <w:rPr>
                <w:sz w:val="18"/>
              </w:rPr>
              <w:t xml:space="preserve">e </w:t>
            </w:r>
            <w:r w:rsidRPr="00821C3D">
              <w:rPr>
                <w:sz w:val="18"/>
              </w:rPr>
              <w:t xml:space="preserve">oskrbovane osebe že najmanj šest mesecev </w:t>
            </w:r>
            <w:r w:rsidR="000A6927">
              <w:rPr>
                <w:sz w:val="18"/>
              </w:rPr>
              <w:t xml:space="preserve"> (v smislu Zakona o oskrbi na domu ali v skladu </w:t>
            </w:r>
            <w:r w:rsidR="000A6927">
              <w:rPr>
                <w:sz w:val="18"/>
              </w:rPr>
              <w:t xml:space="preserve">z </w:t>
            </w:r>
            <w:r w:rsidR="000A6927">
              <w:rPr>
                <w:sz w:val="18"/>
              </w:rPr>
              <w:t>59.</w:t>
            </w:r>
            <w:r w:rsidR="000A6927">
              <w:rPr>
                <w:sz w:val="18"/>
              </w:rPr>
              <w:t xml:space="preserve"> členom </w:t>
            </w:r>
            <w:r w:rsidR="000A6927" w:rsidRPr="00821C3D">
              <w:rPr>
                <w:sz w:val="18"/>
              </w:rPr>
              <w:t>Zakona o trgovini, obrti in industriji</w:t>
            </w:r>
            <w:r w:rsidR="000A6927">
              <w:rPr>
                <w:sz w:val="18"/>
              </w:rPr>
              <w:t>), ali</w:t>
            </w:r>
          </w:p>
          <w:p w14:paraId="0A84D315" w14:textId="77777777" w:rsidR="000A6927" w:rsidRPr="00821C3D" w:rsidRDefault="000A6927">
            <w:pPr>
              <w:numPr>
                <w:ilvl w:val="0"/>
                <w:numId w:val="29"/>
              </w:numPr>
              <w:spacing w:before="60" w:after="60" w:line="240" w:lineRule="exact"/>
              <w:ind w:left="1276" w:hanging="425"/>
              <w:jc w:val="both"/>
              <w:rPr>
                <w:sz w:val="18"/>
              </w:rPr>
            </w:pPr>
            <w:r>
              <w:rPr>
                <w:sz w:val="18"/>
              </w:rPr>
              <w:t>opravljanje določenih negovalnih in/ali</w:t>
            </w:r>
          </w:p>
          <w:p w14:paraId="24A2777D" w14:textId="77777777" w:rsidR="00BC6AC7" w:rsidRPr="00821C3D" w:rsidRDefault="000A6927" w:rsidP="00EB4D36">
            <w:pPr>
              <w:numPr>
                <w:ilvl w:val="0"/>
                <w:numId w:val="29"/>
              </w:numPr>
              <w:spacing w:before="60" w:after="60" w:line="240" w:lineRule="exact"/>
              <w:ind w:left="1276" w:hanging="425"/>
              <w:jc w:val="both"/>
              <w:rPr>
                <w:sz w:val="18"/>
              </w:rPr>
            </w:pPr>
            <w:r>
              <w:rPr>
                <w:sz w:val="18"/>
              </w:rPr>
              <w:t xml:space="preserve">zdravniške dejavnosti po odredbi, usposabljanju in pod nadzorom diplomiranega zdravstvenega delavca </w:t>
            </w:r>
            <w:r>
              <w:rPr>
                <w:sz w:val="18"/>
              </w:rPr>
              <w:t>oz. zdravnika (</w:t>
            </w:r>
            <w:r w:rsidR="002D22F5" w:rsidRPr="00821C3D">
              <w:rPr>
                <w:sz w:val="18"/>
              </w:rPr>
              <w:t xml:space="preserve">pooblastilo </w:t>
            </w:r>
            <w:r>
              <w:rPr>
                <w:sz w:val="18"/>
              </w:rPr>
              <w:t>v skladu 3b.</w:t>
            </w:r>
            <w:r>
              <w:rPr>
                <w:sz w:val="18"/>
              </w:rPr>
              <w:t xml:space="preserve"> členom ali 7. odstavkom 15. člena </w:t>
            </w:r>
            <w:r w:rsidR="002D22F5" w:rsidRPr="00821C3D">
              <w:rPr>
                <w:sz w:val="18"/>
              </w:rPr>
              <w:t xml:space="preserve">Zakona o zdravstvu in zdravstveni negi ali </w:t>
            </w:r>
            <w:r>
              <w:rPr>
                <w:sz w:val="18"/>
              </w:rPr>
              <w:t xml:space="preserve">v skladu členom 50b </w:t>
            </w:r>
            <w:r w:rsidR="002D22F5" w:rsidRPr="00821C3D">
              <w:rPr>
                <w:sz w:val="18"/>
              </w:rPr>
              <w:t xml:space="preserve">Zakona o zdravniški službi </w:t>
            </w:r>
            <w:r>
              <w:rPr>
                <w:sz w:val="18"/>
              </w:rPr>
              <w:t>1998</w:t>
            </w:r>
          </w:p>
        </w:tc>
      </w:tr>
      <w:tr w:rsidR="00BC6AC7" w:rsidRPr="00821C3D" w14:paraId="6067CCCF" w14:textId="77777777">
        <w:trPr>
          <w:trHeight w:val="305"/>
        </w:trPr>
        <w:tc>
          <w:tcPr>
            <w:tcW w:w="10916" w:type="dxa"/>
            <w:gridSpan w:val="5"/>
            <w:tcBorders>
              <w:bottom w:val="single" w:sz="4" w:space="0" w:color="auto"/>
            </w:tcBorders>
            <w:shd w:val="clear" w:color="auto" w:fill="auto"/>
          </w:tcPr>
          <w:p w14:paraId="23827FA6" w14:textId="77777777" w:rsidR="00BC6AC7" w:rsidRPr="00821C3D" w:rsidRDefault="002D22F5" w:rsidP="00556E24">
            <w:pPr>
              <w:numPr>
                <w:ilvl w:val="0"/>
                <w:numId w:val="3"/>
              </w:numPr>
              <w:spacing w:before="120" w:after="120" w:line="240" w:lineRule="exact"/>
              <w:rPr>
                <w:b/>
              </w:rPr>
            </w:pPr>
            <w:r w:rsidRPr="00821C3D">
              <w:rPr>
                <w:rFonts w:ascii="Arial,Bold" w:hAnsi="Arial,Bold" w:cs="Arial,Bold"/>
                <w:b/>
              </w:rPr>
              <w:t>Izjava</w:t>
            </w:r>
            <w:r w:rsidR="00556E24">
              <w:rPr>
                <w:rFonts w:ascii="Arial,Bold" w:hAnsi="Arial,Bold" w:cs="Arial,Bold"/>
                <w:b/>
              </w:rPr>
              <w:t xml:space="preserve"> </w:t>
            </w:r>
            <w:r w:rsidRPr="00821C3D">
              <w:rPr>
                <w:rFonts w:ascii="Arial,Bold" w:hAnsi="Arial,Bold" w:cs="Arial,Bold"/>
                <w:b/>
              </w:rPr>
              <w:t>o varstvu podatkov</w:t>
            </w:r>
          </w:p>
        </w:tc>
      </w:tr>
      <w:tr w:rsidR="00BC6AC7" w:rsidRPr="00821C3D" w14:paraId="70FBE2A7" w14:textId="77777777">
        <w:trPr>
          <w:trHeight w:val="563"/>
        </w:trPr>
        <w:tc>
          <w:tcPr>
            <w:tcW w:w="10916" w:type="dxa"/>
            <w:gridSpan w:val="5"/>
            <w:tcBorders>
              <w:bottom w:val="single" w:sz="4" w:space="0" w:color="auto"/>
            </w:tcBorders>
            <w:shd w:val="clear" w:color="auto" w:fill="auto"/>
          </w:tcPr>
          <w:p w14:paraId="0929024F" w14:textId="77777777" w:rsidR="008B65A5" w:rsidRPr="00225C52" w:rsidRDefault="008B51A8" w:rsidP="008B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0" w:lineRule="atLeast"/>
              <w:textAlignment w:val="auto"/>
              <w:rPr>
                <w:sz w:val="18"/>
                <w:szCs w:val="18"/>
                <w:lang w:eastAsia="sl-SI"/>
              </w:rPr>
            </w:pPr>
            <w:r>
              <w:rPr>
                <w:sz w:val="18"/>
              </w:rPr>
              <w:t>10.7. Nadaljnja ob</w:t>
            </w:r>
            <w:r>
              <w:rPr>
                <w:sz w:val="18"/>
              </w:rPr>
              <w:t>v</w:t>
            </w:r>
            <w:r>
              <w:rPr>
                <w:sz w:val="18"/>
              </w:rPr>
              <w:t>eznost</w:t>
            </w:r>
            <w:r>
              <w:rPr>
                <w:sz w:val="18"/>
              </w:rPr>
              <w:t xml:space="preserve"> obveščanja oskrbovalnega podjetja </w:t>
            </w:r>
            <w:r w:rsidR="008B65A5" w:rsidRPr="00225C52">
              <w:rPr>
                <w:sz w:val="18"/>
                <w:szCs w:val="18"/>
                <w:lang w:eastAsia="sl-SI"/>
              </w:rPr>
              <w:t xml:space="preserve">V primeru, da podatkov posameznika, na katerega se nanašajo osebni podatki, ne zbira </w:t>
            </w:r>
            <w:r w:rsidR="008B65A5">
              <w:rPr>
                <w:sz w:val="18"/>
                <w:szCs w:val="18"/>
                <w:lang w:eastAsia="sl-SI"/>
              </w:rPr>
              <w:t xml:space="preserve">oskrbovalno podjetje </w:t>
            </w:r>
            <w:r w:rsidR="008B65A5" w:rsidRPr="00225C52">
              <w:rPr>
                <w:sz w:val="18"/>
                <w:szCs w:val="18"/>
                <w:lang w:eastAsia="sl-SI"/>
              </w:rPr>
              <w:t xml:space="preserve">(npr. </w:t>
            </w:r>
            <w:r w:rsidR="008B65A5">
              <w:rPr>
                <w:sz w:val="18"/>
                <w:szCs w:val="18"/>
                <w:lang w:eastAsia="sl-SI"/>
              </w:rPr>
              <w:t>posredniško podjetje</w:t>
            </w:r>
            <w:r w:rsidR="008B65A5" w:rsidRPr="00225C52">
              <w:rPr>
                <w:sz w:val="18"/>
                <w:szCs w:val="18"/>
                <w:lang w:eastAsia="sl-SI"/>
              </w:rPr>
              <w:t xml:space="preserve">), mora </w:t>
            </w:r>
            <w:r w:rsidR="008B65A5">
              <w:rPr>
                <w:sz w:val="18"/>
                <w:szCs w:val="18"/>
                <w:lang w:eastAsia="sl-SI"/>
              </w:rPr>
              <w:t xml:space="preserve">oskrbovalno podjetje </w:t>
            </w:r>
            <w:r w:rsidR="008B65A5" w:rsidRPr="00225C52">
              <w:rPr>
                <w:sz w:val="18"/>
                <w:szCs w:val="18"/>
                <w:lang w:eastAsia="sl-SI"/>
              </w:rPr>
              <w:t xml:space="preserve">izpolniti obveznost obveščanja poleg predhodne izjave o varstvu podatkov v skladu s </w:t>
            </w:r>
            <w:r w:rsidR="008B65A5">
              <w:rPr>
                <w:sz w:val="18"/>
                <w:szCs w:val="18"/>
                <w:lang w:eastAsia="sl-SI"/>
              </w:rPr>
              <w:t xml:space="preserve">14. </w:t>
            </w:r>
            <w:r w:rsidR="008B65A5" w:rsidRPr="00225C52">
              <w:rPr>
                <w:sz w:val="18"/>
                <w:szCs w:val="18"/>
                <w:lang w:eastAsia="sl-SI"/>
              </w:rPr>
              <w:t>členom GDPR</w:t>
            </w:r>
            <w:r w:rsidR="008B65A5">
              <w:rPr>
                <w:sz w:val="18"/>
                <w:szCs w:val="18"/>
                <w:lang w:eastAsia="sl-SI"/>
              </w:rPr>
              <w:t>.</w:t>
            </w:r>
          </w:p>
          <w:p w14:paraId="054A53C4" w14:textId="77777777" w:rsidR="008B51A8" w:rsidRPr="00947B38" w:rsidRDefault="008B51A8" w:rsidP="008B51A8">
            <w:pPr>
              <w:overflowPunct/>
              <w:textAlignment w:val="auto"/>
              <w:rPr>
                <w:b/>
                <w:bCs/>
                <w:sz w:val="18"/>
                <w:szCs w:val="18"/>
                <w:highlight w:val="yellow"/>
                <w:lang w:eastAsia="de-AT"/>
              </w:rPr>
            </w:pPr>
          </w:p>
          <w:p w14:paraId="0F7C291F" w14:textId="77777777" w:rsidR="008B51A8" w:rsidRPr="00821C3D" w:rsidRDefault="008B51A8">
            <w:pPr>
              <w:overflowPunct/>
              <w:textAlignment w:val="auto"/>
              <w:rPr>
                <w:sz w:val="18"/>
              </w:rPr>
            </w:pPr>
          </w:p>
          <w:p w14:paraId="29425677" w14:textId="77777777" w:rsidR="00BC6AC7" w:rsidRPr="00821C3D" w:rsidRDefault="00BC6AC7">
            <w:pPr>
              <w:overflowPunct/>
              <w:textAlignment w:val="auto"/>
              <w:rPr>
                <w:sz w:val="18"/>
              </w:rPr>
            </w:pPr>
          </w:p>
        </w:tc>
      </w:tr>
      <w:tr w:rsidR="00BC6AC7" w:rsidRPr="00821C3D" w14:paraId="63DA7B47" w14:textId="77777777">
        <w:trPr>
          <w:trHeight w:val="348"/>
        </w:trPr>
        <w:tc>
          <w:tcPr>
            <w:tcW w:w="10916" w:type="dxa"/>
            <w:gridSpan w:val="5"/>
            <w:tcBorders>
              <w:bottom w:val="single" w:sz="4" w:space="0" w:color="auto"/>
            </w:tcBorders>
            <w:shd w:val="clear" w:color="auto" w:fill="auto"/>
          </w:tcPr>
          <w:p w14:paraId="0A330F31" w14:textId="77777777" w:rsidR="00BC6AC7" w:rsidRPr="00821C3D" w:rsidRDefault="002D22F5">
            <w:pPr>
              <w:numPr>
                <w:ilvl w:val="0"/>
                <w:numId w:val="3"/>
              </w:numPr>
              <w:spacing w:before="120" w:after="120" w:line="240" w:lineRule="exact"/>
              <w:rPr>
                <w:b/>
              </w:rPr>
            </w:pPr>
            <w:r w:rsidRPr="00821C3D">
              <w:rPr>
                <w:b/>
              </w:rPr>
              <w:t>Splošne pogodbene določbe</w:t>
            </w:r>
          </w:p>
        </w:tc>
      </w:tr>
      <w:tr w:rsidR="00BC6AC7" w:rsidRPr="00821C3D" w14:paraId="66680700" w14:textId="77777777">
        <w:trPr>
          <w:trHeight w:val="2779"/>
        </w:trPr>
        <w:tc>
          <w:tcPr>
            <w:tcW w:w="10916" w:type="dxa"/>
            <w:gridSpan w:val="5"/>
            <w:tcBorders>
              <w:bottom w:val="single" w:sz="4" w:space="0" w:color="auto"/>
            </w:tcBorders>
            <w:shd w:val="clear" w:color="auto" w:fill="auto"/>
          </w:tcPr>
          <w:p w14:paraId="4FB840A3" w14:textId="77777777" w:rsidR="00BC6AC7" w:rsidRPr="00821C3D" w:rsidRDefault="002D22F5">
            <w:pPr>
              <w:numPr>
                <w:ilvl w:val="1"/>
                <w:numId w:val="28"/>
              </w:numPr>
              <w:spacing w:before="60" w:after="60" w:line="240" w:lineRule="exact"/>
              <w:ind w:left="426" w:hanging="425"/>
              <w:jc w:val="both"/>
              <w:textAlignment w:val="auto"/>
              <w:rPr>
                <w:sz w:val="18"/>
              </w:rPr>
            </w:pPr>
            <w:r w:rsidRPr="00821C3D">
              <w:rPr>
                <w:sz w:val="18"/>
              </w:rPr>
              <w:t xml:space="preserve">Izjave, obvestila itd. – z izjemo </w:t>
            </w:r>
            <w:r w:rsidR="008B65A5">
              <w:rPr>
                <w:sz w:val="18"/>
              </w:rPr>
              <w:t xml:space="preserve">obvestil o pomanjkljivosti in izjavami </w:t>
            </w:r>
            <w:r w:rsidRPr="00821C3D">
              <w:rPr>
                <w:sz w:val="18"/>
              </w:rPr>
              <w:t xml:space="preserve">o odstopu – naslovljeni na </w:t>
            </w:r>
            <w:r w:rsidR="008B65A5">
              <w:rPr>
                <w:sz w:val="18"/>
              </w:rPr>
              <w:t xml:space="preserve">oskrbovalno </w:t>
            </w:r>
            <w:r w:rsidRPr="00821C3D">
              <w:rPr>
                <w:sz w:val="18"/>
              </w:rPr>
              <w:t>podjetje, morajo biti za pravno učinkovitost podani v pisni obliki, torej z</w:t>
            </w:r>
            <w:r w:rsidR="008B65A5">
              <w:rPr>
                <w:sz w:val="18"/>
              </w:rPr>
              <w:t xml:space="preserve"> dopisom z</w:t>
            </w:r>
            <w:r w:rsidRPr="00821C3D">
              <w:rPr>
                <w:sz w:val="18"/>
              </w:rPr>
              <w:t xml:space="preserve"> izvirnim podpisom </w:t>
            </w:r>
            <w:r w:rsidR="008B65A5">
              <w:rPr>
                <w:sz w:val="18"/>
              </w:rPr>
              <w:t>(posredovanje prek telefaksa ali preproste e.pošte zadostuje)</w:t>
            </w:r>
            <w:r w:rsidRPr="00821C3D">
              <w:rPr>
                <w:sz w:val="18"/>
              </w:rPr>
              <w:t>.</w:t>
            </w:r>
          </w:p>
          <w:p w14:paraId="6A9491FE" w14:textId="77777777" w:rsidR="00BC6AC7" w:rsidRPr="0028130C" w:rsidRDefault="002D22F5">
            <w:pPr>
              <w:numPr>
                <w:ilvl w:val="1"/>
                <w:numId w:val="28"/>
              </w:numPr>
              <w:spacing w:before="120" w:after="120" w:line="240" w:lineRule="exact"/>
              <w:ind w:left="425" w:hanging="425"/>
              <w:jc w:val="both"/>
              <w:textAlignment w:val="auto"/>
              <w:rPr>
                <w:sz w:val="18"/>
              </w:rPr>
            </w:pPr>
            <w:r w:rsidRPr="00821C3D">
              <w:rPr>
                <w:b/>
                <w:sz w:val="18"/>
              </w:rPr>
              <w:t>O pravici do odstopa od pogodbe</w:t>
            </w:r>
            <w:r w:rsidRPr="00821C3D">
              <w:rPr>
                <w:sz w:val="18"/>
              </w:rPr>
              <w:t xml:space="preserve">: če </w:t>
            </w:r>
            <w:r w:rsidR="008B65A5">
              <w:rPr>
                <w:sz w:val="18"/>
              </w:rPr>
              <w:t xml:space="preserve">naročnik </w:t>
            </w:r>
            <w:r w:rsidRPr="00821C3D">
              <w:rPr>
                <w:sz w:val="18"/>
              </w:rPr>
              <w:t xml:space="preserve">izjave k pogodbi ni podal v poslovnih prostorih podjetja ali na prodajnem mestu </w:t>
            </w:r>
            <w:r w:rsidR="008B65A5">
              <w:rPr>
                <w:sz w:val="18"/>
              </w:rPr>
              <w:t xml:space="preserve">oskrbovalnega </w:t>
            </w:r>
            <w:r w:rsidRPr="00821C3D">
              <w:rPr>
                <w:sz w:val="18"/>
              </w:rPr>
              <w:t xml:space="preserve">podjetja ter sam ni bil pobudnik pogodbenega razmerja, lahko od predloga za sklenitev pogodbe ali pogodbe odstopi v 14 dneh. Obdobje se začne z izročitvijo dokumenta, ki vsebuje ime in naslov oskrbovalnega podjetja ter informacije o pravici do odstopa, rok za odstop in postopek za uveljavljanje pravice do odstopa, ne prej kot ob sklenitvi pogodbe. Pravice do odstopa ni, če </w:t>
            </w:r>
            <w:r w:rsidR="008B65A5">
              <w:rPr>
                <w:sz w:val="18"/>
              </w:rPr>
              <w:t xml:space="preserve">naročnik </w:t>
            </w:r>
            <w:r w:rsidRPr="00821C3D">
              <w:rPr>
                <w:sz w:val="18"/>
              </w:rPr>
              <w:t xml:space="preserve">sam sproži poslovno razmerje z oskrbovalnim podjetjem, ali predhodno ni bil opravljen noben sestanek ali pri pogodbah, ki so predmet zakona o poslovanju na daljavo ali izven poslovnih prostorov, ali pri pogodbenih izjavah, ki jih poda </w:t>
            </w:r>
            <w:r w:rsidR="008B65A5">
              <w:rPr>
                <w:sz w:val="18"/>
              </w:rPr>
              <w:t xml:space="preserve">naročnik </w:t>
            </w:r>
            <w:r w:rsidRPr="00821C3D">
              <w:rPr>
                <w:sz w:val="18"/>
              </w:rPr>
              <w:t>v fizični odsotnosti oskrbovalnega podjetja</w:t>
            </w:r>
            <w:r w:rsidR="008B65A5">
              <w:rPr>
                <w:sz w:val="18"/>
              </w:rPr>
              <w:t>, razen če je oskrbovalno podjetje naročnika za to prisililo</w:t>
            </w:r>
            <w:r w:rsidRPr="00821C3D">
              <w:rPr>
                <w:sz w:val="18"/>
              </w:rPr>
              <w:t xml:space="preserve">. Izjavo o odpovedi je mogoče podati brez obrazca. Rok je izpolnjen, če je izjava poslana v roku. </w:t>
            </w:r>
            <w:r w:rsidR="008B65A5">
              <w:rPr>
                <w:sz w:val="18"/>
              </w:rPr>
              <w:t xml:space="preserve">Naročnik </w:t>
            </w:r>
            <w:r w:rsidRPr="00821C3D">
              <w:rPr>
                <w:sz w:val="18"/>
              </w:rPr>
              <w:t xml:space="preserve">lahko od pogodbe odstopi tudi, če oskrbovalno podjetje krši pravilnik o opravljanju dejavnosti ter o zbiranju in prejemanju naročil za storitve (54. člen Zakona o trgovini, obrti in industriji (GewO) iz leta 1994), kot tudi predpise o obiskovanju fizičnih oseb in promocijskih dogodkih (57. člen Zakona o trgovini, obrti in industriji (GewO) iz leta 1994). </w:t>
            </w:r>
            <w:r w:rsidR="008B65A5" w:rsidRPr="00EB4D36">
              <w:rPr>
                <w:sz w:val="18"/>
              </w:rPr>
              <w:t xml:space="preserve">Poudarja se, da je iskanje zasebnikov zaradi zbiranja naročil za storitve v industriji osebne nege dovoljen le na izrecno zahtevo oskrbovalnega podjetja. Sprejem naročil za takšne storitve je dovoljen le v poslovnih prostorih ali ob iskanju, ki je dovoljen v skladu s prejšnjim stavkom (odstavek 1 (3) Kodeksa ravnanja in izvajanja storitev osebne nege). </w:t>
            </w:r>
            <w:r w:rsidR="0025157E" w:rsidRPr="0028130C">
              <w:rPr>
                <w:sz w:val="18"/>
              </w:rPr>
              <w:t xml:space="preserve">Dalje lahko naročnik </w:t>
            </w:r>
            <w:r w:rsidRPr="0028130C">
              <w:rPr>
                <w:sz w:val="18"/>
              </w:rPr>
              <w:t xml:space="preserve">od pogodbe odstopi v enem tednu, ko se ne izvajajo poslovne okoliščine, za katere je najeto oskrbovalno podjetje, ali ko nastopijo le v veliko manjšem obsegu. Takšne okoliščine so sodelovanje ali soglasje tretje osebe, ki je potrebno za opravljanje storitev, davčne olajšave, javna sredstva in možnost kredita. Pravica do odstopa od pogodbe ne velja, če je bilo neizpolnjevanje pomembne okoliščine pri </w:t>
            </w:r>
            <w:r w:rsidR="0025157E" w:rsidRPr="0028130C">
              <w:rPr>
                <w:sz w:val="18"/>
              </w:rPr>
              <w:t xml:space="preserve">naročniku </w:t>
            </w:r>
            <w:r w:rsidRPr="0028130C">
              <w:rPr>
                <w:sz w:val="18"/>
              </w:rPr>
              <w:t xml:space="preserve">za sklenitev pogodbe znano ali prepoznavno, če je bila izključitev pravice do odstopa podrobno dogovorjena ali če </w:t>
            </w:r>
            <w:r w:rsidR="0025157E" w:rsidRPr="0028130C">
              <w:rPr>
                <w:sz w:val="18"/>
              </w:rPr>
              <w:t xml:space="preserve">oskrbovalno podjetje </w:t>
            </w:r>
            <w:r w:rsidRPr="0028130C">
              <w:rPr>
                <w:sz w:val="18"/>
              </w:rPr>
              <w:t>soglaša z razumno prilagoditvijo pogodbe. V primeru odstopa je treba vrniti medsebojno prejete storitve, skupaj z zakonskimi obrestmi od datuma prejema, in povrniti vse nujne in potrebne stroške oziroma odšteti morebitno amortizacijo. Odškodninski zahtevki ostanejo nespremenjeni.</w:t>
            </w:r>
          </w:p>
          <w:p w14:paraId="60B1A2E0" w14:textId="77777777" w:rsidR="00BC6AC7" w:rsidRPr="00821C3D" w:rsidRDefault="0025157E">
            <w:pPr>
              <w:numPr>
                <w:ilvl w:val="1"/>
                <w:numId w:val="28"/>
              </w:numPr>
              <w:spacing w:before="60" w:after="60" w:line="240" w:lineRule="exact"/>
              <w:ind w:left="425" w:hanging="425"/>
              <w:jc w:val="both"/>
              <w:textAlignment w:val="auto"/>
              <w:rPr>
                <w:sz w:val="18"/>
              </w:rPr>
            </w:pPr>
            <w:r w:rsidRPr="00EB4D36">
              <w:rPr>
                <w:sz w:val="18"/>
                <w:szCs w:val="18"/>
              </w:rPr>
              <w:t xml:space="preserve">Za spore, ki izhajajo iz te pogodbe, se kza sodno </w:t>
            </w:r>
            <w:r w:rsidR="0028130C" w:rsidRPr="0028130C">
              <w:rPr>
                <w:sz w:val="18"/>
                <w:szCs w:val="18"/>
              </w:rPr>
              <w:t>pristojnost</w:t>
            </w:r>
            <w:r w:rsidRPr="00EB4D36">
              <w:rPr>
                <w:sz w:val="18"/>
                <w:szCs w:val="18"/>
              </w:rPr>
              <w:t xml:space="preserve"> dogovori </w:t>
            </w:r>
            <w:r w:rsidRPr="00EB4D36">
              <w:rPr>
                <w:sz w:val="18"/>
                <w:szCs w:val="18"/>
              </w:rPr>
              <w:t xml:space="preserve">predmetno pristojno sodišče v tistem kraju, v </w:t>
            </w:r>
            <w:r w:rsidR="0028130C" w:rsidRPr="0028130C">
              <w:rPr>
                <w:sz w:val="18"/>
                <w:szCs w:val="18"/>
              </w:rPr>
              <w:t>katerem</w:t>
            </w:r>
            <w:r w:rsidRPr="00EB4D36">
              <w:rPr>
                <w:sz w:val="18"/>
                <w:szCs w:val="18"/>
              </w:rPr>
              <w:t xml:space="preserve"> ima naročnik stalno prebivališče</w:t>
            </w:r>
            <w:r w:rsidRPr="0028130C">
              <w:rPr>
                <w:sz w:val="18"/>
                <w:szCs w:val="18"/>
              </w:rPr>
              <w:t>.</w:t>
            </w:r>
          </w:p>
          <w:p w14:paraId="19C250E8" w14:textId="77777777" w:rsidR="00BC6AC7" w:rsidRPr="00821C3D" w:rsidRDefault="002D22F5">
            <w:pPr>
              <w:numPr>
                <w:ilvl w:val="1"/>
                <w:numId w:val="28"/>
              </w:numPr>
              <w:spacing w:before="60" w:after="60" w:line="240" w:lineRule="exact"/>
              <w:ind w:left="425" w:hanging="425"/>
              <w:jc w:val="both"/>
              <w:textAlignment w:val="auto"/>
              <w:rPr>
                <w:sz w:val="18"/>
              </w:rPr>
            </w:pPr>
            <w:r w:rsidRPr="00821C3D">
              <w:rPr>
                <w:sz w:val="18"/>
              </w:rPr>
              <w:lastRenderedPageBreak/>
              <w:t>Za to pogodbo se uporablja izključno avstrijsko pravo.</w:t>
            </w:r>
          </w:p>
          <w:p w14:paraId="4EA68C7A" w14:textId="77777777" w:rsidR="00BC6AC7" w:rsidRPr="00821C3D" w:rsidRDefault="002D22F5" w:rsidP="0025157E">
            <w:pPr>
              <w:numPr>
                <w:ilvl w:val="1"/>
                <w:numId w:val="28"/>
              </w:numPr>
              <w:spacing w:before="60" w:after="60" w:line="240" w:lineRule="exact"/>
              <w:ind w:left="425" w:hanging="425"/>
              <w:jc w:val="both"/>
              <w:textAlignment w:val="auto"/>
              <w:rPr>
                <w:sz w:val="18"/>
              </w:rPr>
            </w:pPr>
            <w:r w:rsidRPr="00821C3D">
              <w:rPr>
                <w:sz w:val="18"/>
              </w:rPr>
              <w:t xml:space="preserve">Ta pogodba je sestavljena preprosto. Izvirnik prejme oskrbovalno podjetje, </w:t>
            </w:r>
            <w:r w:rsidR="0025157E">
              <w:rPr>
                <w:sz w:val="18"/>
              </w:rPr>
              <w:t xml:space="preserve">naročnik </w:t>
            </w:r>
            <w:r w:rsidRPr="00821C3D">
              <w:rPr>
                <w:sz w:val="18"/>
              </w:rPr>
              <w:t>prejme kopijo.</w:t>
            </w:r>
          </w:p>
        </w:tc>
      </w:tr>
    </w:tbl>
    <w:p w14:paraId="3FE16D4E" w14:textId="77777777" w:rsidR="00BC6AC7" w:rsidRPr="00821C3D" w:rsidRDefault="002D22F5">
      <w:pPr>
        <w:rPr>
          <w:sz w:val="18"/>
        </w:rPr>
      </w:pPr>
      <w:r w:rsidRPr="00821C3D">
        <w:rPr>
          <w:sz w:val="18"/>
        </w:rPr>
        <w:lastRenderedPageBreak/>
        <w:br/>
        <w:t>______________________________</w:t>
      </w:r>
      <w:r w:rsidRPr="00821C3D">
        <w:rPr>
          <w:sz w:val="18"/>
        </w:rPr>
        <w:br/>
        <w:t>Kraj, datum:</w:t>
      </w:r>
    </w:p>
    <w:p w14:paraId="462B2F2A" w14:textId="77777777" w:rsidR="00BC6AC7" w:rsidRPr="00821C3D" w:rsidRDefault="00BC6AC7">
      <w:pPr>
        <w:rPr>
          <w:sz w:val="18"/>
        </w:rPr>
      </w:pPr>
    </w:p>
    <w:tbl>
      <w:tblPr>
        <w:tblW w:w="10146" w:type="dxa"/>
        <w:tblLook w:val="04A0" w:firstRow="1" w:lastRow="0" w:firstColumn="1" w:lastColumn="0" w:noHBand="0" w:noVBand="1"/>
      </w:tblPr>
      <w:tblGrid>
        <w:gridCol w:w="4821"/>
        <w:gridCol w:w="5325"/>
      </w:tblGrid>
      <w:tr w:rsidR="00BC6AC7" w:rsidRPr="00821C3D" w14:paraId="124933ED" w14:textId="77777777">
        <w:trPr>
          <w:trHeight w:val="491"/>
        </w:trPr>
        <w:tc>
          <w:tcPr>
            <w:tcW w:w="4793" w:type="dxa"/>
            <w:shd w:val="clear" w:color="auto" w:fill="auto"/>
          </w:tcPr>
          <w:p w14:paraId="01BD3255" w14:textId="77777777" w:rsidR="00BC6AC7" w:rsidRPr="00821C3D" w:rsidRDefault="002D22F5">
            <w:pPr>
              <w:spacing w:before="120" w:after="120" w:line="240" w:lineRule="exact"/>
              <w:rPr>
                <w:sz w:val="18"/>
              </w:rPr>
            </w:pPr>
            <w:r w:rsidRPr="00821C3D">
              <w:rPr>
                <w:sz w:val="18"/>
              </w:rPr>
              <w:t>______________________________________________</w:t>
            </w:r>
            <w:r w:rsidRPr="00821C3D">
              <w:rPr>
                <w:sz w:val="18"/>
              </w:rPr>
              <w:br/>
              <w:t xml:space="preserve"> Podpis naročnika</w:t>
            </w:r>
          </w:p>
        </w:tc>
        <w:tc>
          <w:tcPr>
            <w:tcW w:w="5353" w:type="dxa"/>
            <w:shd w:val="clear" w:color="auto" w:fill="auto"/>
          </w:tcPr>
          <w:p w14:paraId="524092B6" w14:textId="77777777" w:rsidR="00BC6AC7" w:rsidRPr="00821C3D" w:rsidRDefault="002D22F5" w:rsidP="0025157E">
            <w:pPr>
              <w:spacing w:before="120" w:after="120" w:line="240" w:lineRule="exact"/>
              <w:rPr>
                <w:sz w:val="18"/>
              </w:rPr>
            </w:pPr>
            <w:r w:rsidRPr="00821C3D">
              <w:rPr>
                <w:sz w:val="18"/>
              </w:rPr>
              <w:t>_______________________________________________</w:t>
            </w:r>
            <w:r w:rsidRPr="00821C3D">
              <w:rPr>
                <w:sz w:val="18"/>
              </w:rPr>
              <w:br/>
              <w:t xml:space="preserve"> Podpis </w:t>
            </w:r>
            <w:r w:rsidR="0025157E">
              <w:rPr>
                <w:sz w:val="18"/>
              </w:rPr>
              <w:t>oskrbovalnega podjetja</w:t>
            </w:r>
          </w:p>
        </w:tc>
      </w:tr>
    </w:tbl>
    <w:p w14:paraId="1D59D37B" w14:textId="77777777" w:rsidR="00BC6AC7" w:rsidRPr="00821C3D" w:rsidRDefault="00BC6AC7">
      <w:pPr>
        <w:spacing w:before="240" w:line="340" w:lineRule="exact"/>
        <w:jc w:val="both"/>
        <w:textAlignment w:val="auto"/>
        <w:rPr>
          <w:b/>
        </w:rPr>
      </w:pPr>
    </w:p>
    <w:sectPr w:rsidR="00BC6AC7" w:rsidRPr="00821C3D">
      <w:headerReference w:type="even" r:id="rId11"/>
      <w:headerReference w:type="default" r:id="rId12"/>
      <w:footerReference w:type="default" r:id="rId13"/>
      <w:headerReference w:type="first" r:id="rId14"/>
      <w:footerReference w:type="first" r:id="rId15"/>
      <w:pgSz w:w="11907" w:h="16840" w:code="9"/>
      <w:pgMar w:top="980" w:right="1247" w:bottom="1134" w:left="1418" w:header="737" w:footer="397"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ksandar" w:date="2020-07-08T17:38:00Z" w:initials="A">
    <w:p w14:paraId="60681CC9" w14:textId="77777777" w:rsidR="00E94734" w:rsidRPr="0025157E" w:rsidRDefault="00E94734">
      <w:pPr>
        <w:pStyle w:val="Kommentartext"/>
        <w:rPr>
          <w:lang w:val="sl-SI"/>
        </w:rPr>
      </w:pPr>
      <w:r>
        <w:rPr>
          <w:rStyle w:val="Kommentarzeichen"/>
        </w:rPr>
        <w:annotationRef/>
      </w:r>
      <w:r w:rsidR="00943584">
        <w:rPr>
          <w:noProof/>
          <w:lang w:val="sl-SI"/>
        </w:rPr>
        <w:t>no changes neede</w:t>
      </w:r>
    </w:p>
  </w:comment>
  <w:comment w:id="1" w:author="Aleksandar" w:date="2020-07-08T17:39:00Z" w:initials="A">
    <w:p w14:paraId="1525350C" w14:textId="77777777" w:rsidR="00E94734" w:rsidRPr="0025157E" w:rsidRDefault="00E94734">
      <w:pPr>
        <w:pStyle w:val="Kommentartext"/>
        <w:rPr>
          <w:lang w:val="sl-SI"/>
        </w:rPr>
      </w:pPr>
      <w:r>
        <w:rPr>
          <w:rStyle w:val="Kommentarzeichen"/>
        </w:rPr>
        <w:annotationRef/>
      </w:r>
      <w:r w:rsidR="00943584">
        <w:rPr>
          <w:noProof/>
          <w:lang w:val="sl-SI"/>
        </w:rPr>
        <w:t>no changes needed</w:t>
      </w:r>
    </w:p>
  </w:comment>
  <w:comment w:id="2" w:author="Aleksandar" w:date="2020-07-08T17:40:00Z" w:initials="A">
    <w:p w14:paraId="4F70C1A9" w14:textId="77777777" w:rsidR="00E94734" w:rsidRPr="0025157E" w:rsidRDefault="00E94734">
      <w:pPr>
        <w:pStyle w:val="Kommentartext"/>
        <w:rPr>
          <w:lang w:val="sl-SI"/>
        </w:rPr>
      </w:pPr>
      <w:r>
        <w:rPr>
          <w:rStyle w:val="Kommentarzeichen"/>
        </w:rPr>
        <w:annotationRef/>
      </w:r>
      <w:r w:rsidR="00943584">
        <w:rPr>
          <w:noProof/>
          <w:lang w:val="sl-SI"/>
        </w:rPr>
        <w:t>no changes needed - the same meaning</w:t>
      </w:r>
    </w:p>
  </w:comment>
  <w:comment w:id="3" w:author="Aleksandar" w:date="2020-07-08T17:44:00Z" w:initials="A">
    <w:p w14:paraId="33C241FE" w14:textId="77777777" w:rsidR="00E94734" w:rsidRPr="0025157E" w:rsidRDefault="00E94734">
      <w:pPr>
        <w:pStyle w:val="Kommentartext"/>
        <w:rPr>
          <w:lang w:val="sl-SI"/>
        </w:rPr>
      </w:pPr>
      <w:r>
        <w:rPr>
          <w:rStyle w:val="Kommentarzeichen"/>
        </w:rPr>
        <w:annotationRef/>
      </w:r>
      <w:r w:rsidR="00943584">
        <w:rPr>
          <w:noProof/>
          <w:lang w:val="sl-SI"/>
        </w:rPr>
        <w:t>the same meaning - no changes need</w:t>
      </w:r>
    </w:p>
  </w:comment>
  <w:comment w:id="4" w:author="Aleksandar" w:date="2020-07-08T17:45:00Z" w:initials="A">
    <w:p w14:paraId="3E6A7FB2" w14:textId="77777777" w:rsidR="00E94734" w:rsidRPr="0025157E" w:rsidRDefault="00E94734">
      <w:pPr>
        <w:pStyle w:val="Kommentartext"/>
        <w:rPr>
          <w:lang w:val="sl-SI"/>
        </w:rPr>
      </w:pPr>
      <w:r>
        <w:rPr>
          <w:rStyle w:val="Kommentarzeichen"/>
        </w:rPr>
        <w:annotationRef/>
      </w:r>
      <w:r w:rsidR="00943584">
        <w:rPr>
          <w:noProof/>
          <w:lang w:val="sl-SI"/>
        </w:rPr>
        <w:t>no changes neede</w:t>
      </w:r>
    </w:p>
  </w:comment>
  <w:comment w:id="5" w:author="Aleksandar" w:date="2020-07-08T17:45:00Z" w:initials="A">
    <w:p w14:paraId="16B1A203" w14:textId="77777777" w:rsidR="00E94734" w:rsidRPr="0025157E" w:rsidRDefault="00E94734">
      <w:pPr>
        <w:pStyle w:val="Kommentartext"/>
        <w:rPr>
          <w:lang w:val="sl-SI"/>
        </w:rPr>
      </w:pPr>
      <w:r>
        <w:rPr>
          <w:rStyle w:val="Kommentarzeichen"/>
        </w:rPr>
        <w:annotationRef/>
      </w:r>
      <w:r w:rsidR="00943584">
        <w:rPr>
          <w:noProof/>
          <w:lang w:val="sl-SI"/>
        </w:rPr>
        <w:t>no changes neede</w:t>
      </w:r>
    </w:p>
  </w:comment>
  <w:comment w:id="7" w:author="Aleksandar" w:date="2020-07-08T17:48:00Z" w:initials="A">
    <w:p w14:paraId="37A11878" w14:textId="77777777" w:rsidR="00E94734" w:rsidRPr="0025157E" w:rsidRDefault="00E94734">
      <w:pPr>
        <w:pStyle w:val="Kommentartext"/>
        <w:rPr>
          <w:lang w:val="sl-SI"/>
        </w:rPr>
      </w:pPr>
      <w:r>
        <w:rPr>
          <w:rStyle w:val="Kommentarzeichen"/>
        </w:rPr>
        <w:annotationRef/>
      </w:r>
      <w:r w:rsidR="00943584">
        <w:rPr>
          <w:noProof/>
          <w:lang w:val="sl-SI"/>
        </w:rPr>
        <w:t>I did ti until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81CC9" w15:done="0"/>
  <w15:commentEx w15:paraId="1525350C" w15:done="0"/>
  <w15:commentEx w15:paraId="4F70C1A9" w15:done="0"/>
  <w15:commentEx w15:paraId="33C241FE" w15:done="0"/>
  <w15:commentEx w15:paraId="3E6A7FB2" w15:done="0"/>
  <w15:commentEx w15:paraId="16B1A203" w15:done="0"/>
  <w15:commentEx w15:paraId="37A118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81CC9" w16cid:durableId="22B0831E"/>
  <w16cid:commentId w16cid:paraId="1525350C" w16cid:durableId="22B0835E"/>
  <w16cid:commentId w16cid:paraId="4F70C1A9" w16cid:durableId="22B08375"/>
  <w16cid:commentId w16cid:paraId="33C241FE" w16cid:durableId="22B0848C"/>
  <w16cid:commentId w16cid:paraId="3E6A7FB2" w16cid:durableId="22B084B4"/>
  <w16cid:commentId w16cid:paraId="16B1A203" w16cid:durableId="22B084CF"/>
  <w16cid:commentId w16cid:paraId="37A11878" w16cid:durableId="22B08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FF47" w14:textId="77777777" w:rsidR="00296E5D" w:rsidRDefault="00296E5D">
      <w:r>
        <w:separator/>
      </w:r>
    </w:p>
  </w:endnote>
  <w:endnote w:type="continuationSeparator" w:id="0">
    <w:p w14:paraId="2AF87A56" w14:textId="77777777" w:rsidR="00296E5D" w:rsidRDefault="002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5E04" w14:textId="77777777" w:rsidR="00BC6AC7" w:rsidRDefault="002D22F5">
    <w:pPr>
      <w:pStyle w:val="Fuzeile"/>
      <w:jc w:val="center"/>
      <w:rPr>
        <w:rFonts w:cs="Arial"/>
        <w:sz w:val="18"/>
      </w:rPr>
    </w:pPr>
    <w:r>
      <w:rPr>
        <w:rFonts w:cs="Arial"/>
        <w:sz w:val="18"/>
      </w:rPr>
      <w:t xml:space="preserve">Kljub skrbni obdelavi in prevodu ni mogoče izključiti vsebinskih napak. Vsakršna odgovornost gospodarskih zbornic </w:t>
    </w:r>
    <w:r w:rsidR="00597612" w:rsidRPr="0027031B">
      <w:rPr>
        <w:rFonts w:cs="Arial"/>
      </w:rPr>
      <w:t>za rahlo malomarnost</w:t>
    </w:r>
    <w:r w:rsidR="00597612" w:rsidRPr="0027031B">
      <w:rPr>
        <w:rFonts w:cs="Arial"/>
        <w:lang w:eastAsia="sl-SI"/>
      </w:rPr>
      <w:t xml:space="preserve">(z izjemo </w:t>
    </w:r>
    <w:r w:rsidR="00597612" w:rsidRPr="0027031B">
      <w:rPr>
        <w:rFonts w:cs="Arial"/>
      </w:rPr>
      <w:t xml:space="preserve">telesnih </w:t>
    </w:r>
    <w:r w:rsidR="00597612" w:rsidRPr="0027031B">
      <w:rPr>
        <w:rFonts w:cs="Arial"/>
        <w:lang w:eastAsia="sl-SI"/>
      </w:rPr>
      <w:t xml:space="preserve">poškodb) in </w:t>
    </w:r>
    <w:r w:rsidR="00597612" w:rsidRPr="0027031B">
      <w:rPr>
        <w:rFonts w:cs="Arial"/>
      </w:rPr>
      <w:t xml:space="preserve">za podjetja </w:t>
    </w:r>
    <w:r w:rsidR="00597612" w:rsidRPr="0027031B">
      <w:rPr>
        <w:rFonts w:cs="Arial"/>
        <w:lang w:eastAsia="sl-SI"/>
      </w:rPr>
      <w:t xml:space="preserve">dodatno </w:t>
    </w:r>
    <w:r w:rsidR="00597612" w:rsidRPr="0027031B">
      <w:rPr>
        <w:rFonts w:cs="Arial"/>
      </w:rPr>
      <w:t xml:space="preserve">za </w:t>
    </w:r>
    <w:r w:rsidR="00597612">
      <w:rPr>
        <w:rFonts w:cs="Arial"/>
      </w:rPr>
      <w:t xml:space="preserve">hudo malomarnost </w:t>
    </w:r>
    <w:r>
      <w:rPr>
        <w:rFonts w:cs="Arial"/>
        <w:sz w:val="18"/>
      </w:rPr>
      <w:t>je zato izključena.</w:t>
    </w:r>
  </w:p>
  <w:p w14:paraId="3192A402" w14:textId="77777777" w:rsidR="00BC6AC7" w:rsidRDefault="00BC6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32EF" w14:textId="77777777" w:rsidR="00BC6AC7" w:rsidRDefault="002D22F5">
    <w:pPr>
      <w:pStyle w:val="Fuzeile"/>
      <w:jc w:val="center"/>
      <w:rPr>
        <w:rFonts w:cs="Arial"/>
        <w:sz w:val="18"/>
      </w:rPr>
    </w:pPr>
    <w:r>
      <w:rPr>
        <w:rFonts w:cs="Arial"/>
        <w:sz w:val="18"/>
      </w:rPr>
      <w:t xml:space="preserve">Kljub skrbni obdelavi in prevodu ni mogoče izključiti vsebinskih napak. Vsakršna odgovornost gospodarskih zbornic </w:t>
    </w:r>
    <w:r w:rsidR="00597612" w:rsidRPr="0027031B">
      <w:rPr>
        <w:rFonts w:cs="Arial"/>
      </w:rPr>
      <w:t>za rahlo malomarnost</w:t>
    </w:r>
    <w:r w:rsidR="00597612" w:rsidRPr="0027031B">
      <w:rPr>
        <w:rFonts w:cs="Arial"/>
        <w:lang w:eastAsia="sl-SI"/>
      </w:rPr>
      <w:t xml:space="preserve">(z izjemo </w:t>
    </w:r>
    <w:r w:rsidR="00597612" w:rsidRPr="0027031B">
      <w:rPr>
        <w:rFonts w:cs="Arial"/>
      </w:rPr>
      <w:t xml:space="preserve">telesnih </w:t>
    </w:r>
    <w:r w:rsidR="00597612" w:rsidRPr="0027031B">
      <w:rPr>
        <w:rFonts w:cs="Arial"/>
        <w:lang w:eastAsia="sl-SI"/>
      </w:rPr>
      <w:t xml:space="preserve">poškodb) in </w:t>
    </w:r>
    <w:r w:rsidR="00597612" w:rsidRPr="0027031B">
      <w:rPr>
        <w:rFonts w:cs="Arial"/>
      </w:rPr>
      <w:t xml:space="preserve">za podjetja </w:t>
    </w:r>
    <w:r w:rsidR="00597612" w:rsidRPr="0027031B">
      <w:rPr>
        <w:rFonts w:cs="Arial"/>
        <w:lang w:eastAsia="sl-SI"/>
      </w:rPr>
      <w:t xml:space="preserve">dodatno </w:t>
    </w:r>
    <w:r w:rsidR="00597612" w:rsidRPr="0027031B">
      <w:rPr>
        <w:rFonts w:cs="Arial"/>
      </w:rPr>
      <w:t>za hudo malomarnost</w:t>
    </w:r>
    <w:r w:rsidR="00597612">
      <w:rPr>
        <w:rFonts w:cs="Arial"/>
        <w:lang w:eastAsia="sl-SI"/>
      </w:rPr>
      <w:t xml:space="preserve"> </w:t>
    </w:r>
    <w:r>
      <w:rPr>
        <w:rFonts w:cs="Arial"/>
        <w:sz w:val="18"/>
      </w:rPr>
      <w:t>je zato izključena.</w:t>
    </w:r>
  </w:p>
  <w:p w14:paraId="3685B08C" w14:textId="77777777" w:rsidR="00BC6AC7" w:rsidRDefault="00BC6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3BF2" w14:textId="77777777" w:rsidR="00296E5D" w:rsidRDefault="00296E5D">
      <w:r>
        <w:separator/>
      </w:r>
    </w:p>
  </w:footnote>
  <w:footnote w:type="continuationSeparator" w:id="0">
    <w:p w14:paraId="577DF0CE" w14:textId="77777777" w:rsidR="00296E5D" w:rsidRDefault="0029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1244" w14:textId="77777777" w:rsidR="00BC6AC7" w:rsidRDefault="002D22F5">
    <w:pPr>
      <w:pStyle w:val="Kopfzeile"/>
    </w:pPr>
    <w:r>
      <w:pict w14:anchorId="7F5E3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3B9D" w14:textId="77777777" w:rsidR="00BC6AC7" w:rsidRDefault="002D22F5">
    <w:pPr>
      <w:pStyle w:val="Kopfzeile"/>
      <w:ind w:right="170"/>
      <w:jc w:val="center"/>
      <w:rPr>
        <w:rStyle w:val="Seitenzahl"/>
        <w:rFonts w:cs="Arial"/>
        <w:sz w:val="18"/>
      </w:rPr>
    </w:pPr>
    <w:r>
      <w:pict w14:anchorId="5B91D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VZOREC"/>
          <w10:wrap anchorx="margin" anchory="margin"/>
        </v:shape>
      </w:pict>
    </w:r>
    <w:r>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25157E">
      <w:rPr>
        <w:rStyle w:val="Seitenzahl"/>
        <w:rFonts w:cs="Arial"/>
        <w:noProof/>
        <w:sz w:val="18"/>
        <w:szCs w:val="18"/>
      </w:rPr>
      <w:t>2</w:t>
    </w:r>
    <w:r w:rsidR="00F43AD0">
      <w:rPr>
        <w:rStyle w:val="Seitenzahl"/>
        <w:rFonts w:cs="Arial"/>
        <w:sz w:val="18"/>
        <w:szCs w:val="18"/>
      </w:rPr>
      <w:fldChar w:fldCharType="end"/>
    </w:r>
    <w:r>
      <w:rPr>
        <w:rStyle w:val="Seitenzahl"/>
        <w:rFonts w:cs="Arial"/>
        <w:sz w:val="18"/>
      </w:rPr>
      <w:t xml:space="preserve"> -</w:t>
    </w:r>
  </w:p>
  <w:p w14:paraId="2DF0B5A7" w14:textId="77777777" w:rsidR="00BC6AC7" w:rsidRDefault="00BC6AC7">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6E1F" w14:textId="77777777" w:rsidR="00BC6AC7" w:rsidRPr="00821C3D" w:rsidRDefault="002D22F5">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lang w:val="de-AT"/>
      </w:rPr>
    </w:pPr>
    <w:r>
      <w:pict w14:anchorId="0470B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VZOREC"/>
          <w10:wrap anchorx="margin" anchory="margin"/>
        </v:shape>
      </w:pict>
    </w:r>
    <w:r>
      <w:rPr>
        <w:rFonts w:ascii="Square721 BT" w:hAnsi="Square721 BT" w:cs="Square721 BT"/>
        <w:smallCaps/>
        <w:color w:val="808080"/>
        <w:sz w:val="32"/>
      </w:rPr>
      <w:t xml:space="preserve"> </w:t>
    </w:r>
    <w:r>
      <w:rPr>
        <w:rFonts w:ascii="Square721 BT" w:hAnsi="Square721 BT" w:cs="Square721 BT"/>
        <w:smallCaps/>
        <w:color w:val="808080"/>
        <w:sz w:val="32"/>
      </w:rPr>
      <w:tab/>
    </w:r>
    <w:r w:rsidR="00821C3D">
      <w:rPr>
        <w:rFonts w:ascii="Square721 BT" w:hAnsi="Square721 BT" w:cs="Square721 BT"/>
        <w:smallCaps/>
        <w:color w:val="808080"/>
        <w:sz w:val="32"/>
        <w:lang w:val="de-AT"/>
      </w:rPr>
      <w:t>0</w:t>
    </w:r>
    <w:r w:rsidR="00EB4D36">
      <w:rPr>
        <w:rFonts w:ascii="Square721 BT" w:hAnsi="Square721 BT" w:cs="Square721 BT"/>
        <w:smallCaps/>
        <w:color w:val="808080"/>
        <w:sz w:val="32"/>
        <w:lang w:val="de-AT"/>
      </w:rPr>
      <w:t>2</w:t>
    </w:r>
    <w:r w:rsidR="00821C3D">
      <w:rPr>
        <w:rFonts w:ascii="Square721 BT" w:hAnsi="Square721 BT" w:cs="Square721 BT"/>
        <w:smallCaps/>
        <w:color w:val="808080"/>
        <w:sz w:val="32"/>
        <w:lang w:val="de-AT"/>
      </w:rPr>
      <w:t>/20</w:t>
    </w:r>
    <w:r w:rsidR="00EB4D36">
      <w:rPr>
        <w:rFonts w:ascii="Square721 BT" w:hAnsi="Square721 BT" w:cs="Square721 BT"/>
        <w:smallCaps/>
        <w:color w:val="808080"/>
        <w:sz w:val="32"/>
        <w:lang w:val="de-AT"/>
      </w:rPr>
      <w:t>23</w:t>
    </w:r>
  </w:p>
  <w:p w14:paraId="0A3E9F10" w14:textId="77777777" w:rsidR="00BC6AC7" w:rsidRDefault="00BC6A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27"/>
    <w:rsid w:val="000A6948"/>
    <w:rsid w:val="000A7EC0"/>
    <w:rsid w:val="000C2DA5"/>
    <w:rsid w:val="000D1ACA"/>
    <w:rsid w:val="000D26A9"/>
    <w:rsid w:val="000E1190"/>
    <w:rsid w:val="000E60E7"/>
    <w:rsid w:val="000E7593"/>
    <w:rsid w:val="000F0588"/>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157E"/>
    <w:rsid w:val="00252234"/>
    <w:rsid w:val="00257460"/>
    <w:rsid w:val="002618F6"/>
    <w:rsid w:val="00262027"/>
    <w:rsid w:val="002630C3"/>
    <w:rsid w:val="002703C6"/>
    <w:rsid w:val="00272B1C"/>
    <w:rsid w:val="0027682D"/>
    <w:rsid w:val="00276FBC"/>
    <w:rsid w:val="00277EDA"/>
    <w:rsid w:val="0028130C"/>
    <w:rsid w:val="00296E5D"/>
    <w:rsid w:val="002A1753"/>
    <w:rsid w:val="002A194C"/>
    <w:rsid w:val="002A7E4D"/>
    <w:rsid w:val="002C00BE"/>
    <w:rsid w:val="002C2201"/>
    <w:rsid w:val="002C3EA9"/>
    <w:rsid w:val="002D22F5"/>
    <w:rsid w:val="002D2DE3"/>
    <w:rsid w:val="002D37D8"/>
    <w:rsid w:val="002D674E"/>
    <w:rsid w:val="002E163D"/>
    <w:rsid w:val="002F71DC"/>
    <w:rsid w:val="002F736B"/>
    <w:rsid w:val="00302529"/>
    <w:rsid w:val="00302F88"/>
    <w:rsid w:val="00304123"/>
    <w:rsid w:val="00305928"/>
    <w:rsid w:val="00307394"/>
    <w:rsid w:val="00307493"/>
    <w:rsid w:val="00316A82"/>
    <w:rsid w:val="00317660"/>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2D8B"/>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51D6"/>
    <w:rsid w:val="004D5C6E"/>
    <w:rsid w:val="004E4CB9"/>
    <w:rsid w:val="004F077D"/>
    <w:rsid w:val="004F0B1D"/>
    <w:rsid w:val="004F57FD"/>
    <w:rsid w:val="004F694B"/>
    <w:rsid w:val="004F7DBD"/>
    <w:rsid w:val="00515E6E"/>
    <w:rsid w:val="00521806"/>
    <w:rsid w:val="0052188E"/>
    <w:rsid w:val="00522C2B"/>
    <w:rsid w:val="00527378"/>
    <w:rsid w:val="00534E0F"/>
    <w:rsid w:val="00536C10"/>
    <w:rsid w:val="00556E24"/>
    <w:rsid w:val="00566935"/>
    <w:rsid w:val="005723A3"/>
    <w:rsid w:val="00580CF5"/>
    <w:rsid w:val="00586330"/>
    <w:rsid w:val="00597612"/>
    <w:rsid w:val="005A298C"/>
    <w:rsid w:val="005A3ED7"/>
    <w:rsid w:val="005B6E7A"/>
    <w:rsid w:val="005C0221"/>
    <w:rsid w:val="005E08BF"/>
    <w:rsid w:val="005E0DF0"/>
    <w:rsid w:val="005E1926"/>
    <w:rsid w:val="005E39C9"/>
    <w:rsid w:val="005E713A"/>
    <w:rsid w:val="005F01D2"/>
    <w:rsid w:val="005F1835"/>
    <w:rsid w:val="005F20EA"/>
    <w:rsid w:val="005F36D0"/>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A94"/>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90A56"/>
    <w:rsid w:val="00797D45"/>
    <w:rsid w:val="007A039F"/>
    <w:rsid w:val="007C4600"/>
    <w:rsid w:val="007C52DA"/>
    <w:rsid w:val="007D28E3"/>
    <w:rsid w:val="007E523A"/>
    <w:rsid w:val="007E741E"/>
    <w:rsid w:val="007F1BBB"/>
    <w:rsid w:val="007F6E51"/>
    <w:rsid w:val="00802508"/>
    <w:rsid w:val="008106C0"/>
    <w:rsid w:val="008210F8"/>
    <w:rsid w:val="00821C3D"/>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A8"/>
    <w:rsid w:val="008B51ED"/>
    <w:rsid w:val="008B5D06"/>
    <w:rsid w:val="008B65A5"/>
    <w:rsid w:val="008C08FE"/>
    <w:rsid w:val="008C5428"/>
    <w:rsid w:val="008D6D42"/>
    <w:rsid w:val="008E0C20"/>
    <w:rsid w:val="008E27AD"/>
    <w:rsid w:val="009037E9"/>
    <w:rsid w:val="00904011"/>
    <w:rsid w:val="00921692"/>
    <w:rsid w:val="00925649"/>
    <w:rsid w:val="00927200"/>
    <w:rsid w:val="00931F84"/>
    <w:rsid w:val="00935F7B"/>
    <w:rsid w:val="00943584"/>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85CE6"/>
    <w:rsid w:val="00A871E2"/>
    <w:rsid w:val="00AA7CAC"/>
    <w:rsid w:val="00AB2C71"/>
    <w:rsid w:val="00AC0AC9"/>
    <w:rsid w:val="00AC0AE5"/>
    <w:rsid w:val="00AC444A"/>
    <w:rsid w:val="00AE05C7"/>
    <w:rsid w:val="00AE2AA1"/>
    <w:rsid w:val="00AF23DD"/>
    <w:rsid w:val="00B01C71"/>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6927"/>
    <w:rsid w:val="00B77C14"/>
    <w:rsid w:val="00B8277E"/>
    <w:rsid w:val="00B855ED"/>
    <w:rsid w:val="00B87458"/>
    <w:rsid w:val="00B9481E"/>
    <w:rsid w:val="00B9640E"/>
    <w:rsid w:val="00B97B2D"/>
    <w:rsid w:val="00BA1AD5"/>
    <w:rsid w:val="00BA3FF9"/>
    <w:rsid w:val="00BA74FA"/>
    <w:rsid w:val="00BA7C7A"/>
    <w:rsid w:val="00BB69AB"/>
    <w:rsid w:val="00BC3B23"/>
    <w:rsid w:val="00BC3EE7"/>
    <w:rsid w:val="00BC6AC7"/>
    <w:rsid w:val="00BD5767"/>
    <w:rsid w:val="00BD6082"/>
    <w:rsid w:val="00BD7BD6"/>
    <w:rsid w:val="00BE6CA1"/>
    <w:rsid w:val="00C02E3C"/>
    <w:rsid w:val="00C03444"/>
    <w:rsid w:val="00C03F69"/>
    <w:rsid w:val="00C049C9"/>
    <w:rsid w:val="00C123DC"/>
    <w:rsid w:val="00C153DD"/>
    <w:rsid w:val="00C16DA7"/>
    <w:rsid w:val="00C20257"/>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31A4B"/>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408E1"/>
    <w:rsid w:val="00E457B2"/>
    <w:rsid w:val="00E46C41"/>
    <w:rsid w:val="00E55EDF"/>
    <w:rsid w:val="00E5628C"/>
    <w:rsid w:val="00E56F1F"/>
    <w:rsid w:val="00E62CD3"/>
    <w:rsid w:val="00E7700C"/>
    <w:rsid w:val="00E77AE3"/>
    <w:rsid w:val="00E81F3E"/>
    <w:rsid w:val="00E8545E"/>
    <w:rsid w:val="00E86F5D"/>
    <w:rsid w:val="00E918FF"/>
    <w:rsid w:val="00E924D5"/>
    <w:rsid w:val="00E93ACF"/>
    <w:rsid w:val="00E94734"/>
    <w:rsid w:val="00EA1778"/>
    <w:rsid w:val="00EA223F"/>
    <w:rsid w:val="00EA50E5"/>
    <w:rsid w:val="00EB4D36"/>
    <w:rsid w:val="00EB5814"/>
    <w:rsid w:val="00EB5CF8"/>
    <w:rsid w:val="00EC2DB8"/>
    <w:rsid w:val="00EC7C43"/>
    <w:rsid w:val="00ED7CF8"/>
    <w:rsid w:val="00EE3B96"/>
    <w:rsid w:val="00EF08C6"/>
    <w:rsid w:val="00EF0D8A"/>
    <w:rsid w:val="00EF391E"/>
    <w:rsid w:val="00F03CD1"/>
    <w:rsid w:val="00F06CD5"/>
    <w:rsid w:val="00F11291"/>
    <w:rsid w:val="00F13BF7"/>
    <w:rsid w:val="00F25871"/>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29D6"/>
    <w:rsid w:val="00FC43FF"/>
    <w:rsid w:val="00FC792D"/>
    <w:rsid w:val="00FD1346"/>
    <w:rsid w:val="00FD4F5C"/>
    <w:rsid w:val="00FD538F"/>
    <w:rsid w:val="00FD715C"/>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D229910"/>
  <w15:chartTrackingRefBased/>
  <w15:docId w15:val="{E5126C5C-CC4E-423C-9E2A-D962459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sl-SI" w:eastAsia="de-DE"/>
    </w:rPr>
  </w:style>
  <w:style w:type="paragraph" w:styleId="berschrift1">
    <w:name w:val="heading 1"/>
    <w:basedOn w:val="Standard"/>
    <w:link w:val="berschrift1Zchn"/>
    <w:uiPriority w:val="9"/>
    <w:qFormat/>
    <w:pPr>
      <w:keepNext/>
      <w:keepLines/>
      <w:pageBreakBefore/>
      <w:spacing w:before="480" w:after="240" w:line="280" w:lineRule="atLeast"/>
      <w:outlineLvl w:val="0"/>
    </w:pPr>
    <w:rPr>
      <w:rFonts w:ascii="Cambria" w:hAnsi="Cambria" w:cs="Times New Roman"/>
      <w:b/>
      <w:bCs/>
      <w:kern w:val="32"/>
      <w:sz w:val="32"/>
      <w:szCs w:val="32"/>
      <w:lang w:val="x-none"/>
    </w:rPr>
  </w:style>
  <w:style w:type="paragraph" w:styleId="berschrift2">
    <w:name w:val="heading 2"/>
    <w:basedOn w:val="berschrift1"/>
    <w:next w:val="berschrift3"/>
    <w:link w:val="berschrift2Zchn"/>
    <w:uiPriority w:val="9"/>
    <w:qFormat/>
    <w:pPr>
      <w:pageBreakBefore w:val="0"/>
      <w:spacing w:before="240" w:after="120"/>
      <w:outlineLvl w:val="1"/>
    </w:pPr>
    <w:rPr>
      <w:i/>
      <w:iCs/>
      <w:sz w:val="28"/>
      <w:szCs w:val="28"/>
    </w:rPr>
  </w:style>
  <w:style w:type="paragraph" w:styleId="berschrift3">
    <w:name w:val="heading 3"/>
    <w:basedOn w:val="berschrift2"/>
    <w:next w:val="Standard"/>
    <w:link w:val="berschrift3Zchn"/>
    <w:uiPriority w:val="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
    <w:qFormat/>
    <w:pPr>
      <w:spacing w:line="240" w:lineRule="auto"/>
      <w:outlineLvl w:val="3"/>
    </w:pPr>
    <w:rPr>
      <w:rFonts w:ascii="Calibri" w:hAnsi="Calibri"/>
      <w:sz w:val="28"/>
      <w:szCs w:val="28"/>
    </w:rPr>
  </w:style>
  <w:style w:type="paragraph" w:styleId="berschrift5">
    <w:name w:val="heading 5"/>
    <w:basedOn w:val="Standard"/>
    <w:next w:val="Standardeinzug"/>
    <w:link w:val="berschrift5Zchn"/>
    <w:uiPriority w:val="9"/>
    <w:qFormat/>
    <w:pPr>
      <w:ind w:left="708"/>
      <w:outlineLvl w:val="4"/>
    </w:pPr>
    <w:rPr>
      <w:rFonts w:ascii="Calibri" w:hAnsi="Calibri" w:cs="Times New Roman"/>
      <w:b/>
      <w:bCs/>
      <w:i/>
      <w:iCs/>
      <w:sz w:val="26"/>
      <w:szCs w:val="26"/>
      <w:lang w:val="x-none"/>
    </w:rPr>
  </w:style>
  <w:style w:type="paragraph" w:styleId="berschrift6">
    <w:name w:val="heading 6"/>
    <w:basedOn w:val="Standard"/>
    <w:next w:val="Standardeinzug"/>
    <w:link w:val="berschrift6Zchn"/>
    <w:uiPriority w:val="9"/>
    <w:qFormat/>
    <w:pPr>
      <w:ind w:left="708"/>
      <w:outlineLvl w:val="5"/>
    </w:pPr>
    <w:rPr>
      <w:rFonts w:ascii="Calibri" w:hAnsi="Calibri" w:cs="Times New Roman"/>
      <w:b/>
      <w:bCs/>
      <w:sz w:val="20"/>
      <w:szCs w:val="20"/>
      <w:lang w:val="x-none"/>
    </w:rPr>
  </w:style>
  <w:style w:type="paragraph" w:styleId="berschrift7">
    <w:name w:val="heading 7"/>
    <w:basedOn w:val="Standard"/>
    <w:next w:val="Standardeinzug"/>
    <w:link w:val="berschrift7Zchn"/>
    <w:uiPriority w:val="9"/>
    <w:qFormat/>
    <w:pPr>
      <w:ind w:left="708"/>
      <w:outlineLvl w:val="6"/>
    </w:pPr>
    <w:rPr>
      <w:rFonts w:ascii="Calibri" w:hAnsi="Calibri" w:cs="Times New Roman"/>
      <w:sz w:val="24"/>
      <w:szCs w:val="24"/>
      <w:lang w:val="x-none"/>
    </w:rPr>
  </w:style>
  <w:style w:type="paragraph" w:styleId="berschrift8">
    <w:name w:val="heading 8"/>
    <w:basedOn w:val="Standard"/>
    <w:next w:val="Standardeinzug"/>
    <w:link w:val="berschrift8Zchn"/>
    <w:uiPriority w:val="9"/>
    <w:qFormat/>
    <w:pPr>
      <w:ind w:left="708"/>
      <w:outlineLvl w:val="7"/>
    </w:pPr>
    <w:rPr>
      <w:rFonts w:ascii="Calibri" w:hAnsi="Calibri" w:cs="Times New Roman"/>
      <w:i/>
      <w:iCs/>
      <w:sz w:val="24"/>
      <w:szCs w:val="24"/>
      <w:lang w:val="x-none"/>
    </w:rPr>
  </w:style>
  <w:style w:type="paragraph" w:styleId="berschrift9">
    <w:name w:val="heading 9"/>
    <w:basedOn w:val="Standard"/>
    <w:next w:val="Standardeinzug"/>
    <w:link w:val="berschrift9Zchn"/>
    <w:uiPriority w:val="9"/>
    <w:qFormat/>
    <w:pPr>
      <w:ind w:left="708"/>
      <w:outlineLvl w:val="8"/>
    </w:pPr>
    <w:rPr>
      <w:rFonts w:ascii="Cambria" w:hAnsi="Cambria" w:cs="Times New Roman"/>
      <w:sz w:val="20"/>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rPr>
      <w:rFonts w:cs="Times New Roman"/>
      <w:sz w:val="20"/>
      <w:szCs w:val="20"/>
      <w:lang w:val="x-none"/>
    </w:r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cs="Times New Roman"/>
      <w:sz w:val="20"/>
      <w:szCs w:val="20"/>
      <w:lang w:val="x-none"/>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rPr>
      <w:rFonts w:cs="Times New Roman"/>
      <w:sz w:val="20"/>
      <w:szCs w:val="20"/>
      <w:lang w:val="x-none"/>
    </w:rPr>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rPr>
      <w:rFonts w:cs="Times New Roman"/>
      <w:sz w:val="20"/>
      <w:szCs w:val="20"/>
      <w:lang w:val="x-none"/>
    </w:rPr>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imes New Roman"/>
      <w:sz w:val="16"/>
      <w:szCs w:val="16"/>
      <w:lang w:eastAsia="x-none"/>
    </w:rPr>
  </w:style>
  <w:style w:type="character" w:customStyle="1" w:styleId="SprechblasentextZchn">
    <w:name w:val="Sprechblasentext Zchn"/>
    <w:link w:val="Sprechblasentext"/>
    <w:uiPriority w:val="99"/>
    <w:semiHidden/>
    <w:rsid w:val="001141D0"/>
    <w:rPr>
      <w:rFonts w:ascii="Tahoma" w:hAnsi="Tahoma" w:cs="Tahoma"/>
      <w:sz w:val="16"/>
      <w:szCs w:val="16"/>
      <w:lang w:val="sl-SI"/>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rFonts w:cs="Times New Roman"/>
      <w:sz w:val="20"/>
      <w:szCs w:val="20"/>
      <w:lang w:val="x-none"/>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berarbeitung">
    <w:name w:val="Revision"/>
    <w:hidden/>
    <w:uiPriority w:val="71"/>
    <w:rsid w:val="00E94734"/>
    <w:rPr>
      <w:rFonts w:ascii="Arial" w:hAnsi="Arial" w:cs="Arial"/>
      <w:sz w:val="22"/>
      <w:szCs w:val="22"/>
      <w:lang w:val="sl-SI"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31179">
      <w:bodyDiv w:val="1"/>
      <w:marLeft w:val="0"/>
      <w:marRight w:val="0"/>
      <w:marTop w:val="0"/>
      <w:marBottom w:val="0"/>
      <w:divBdr>
        <w:top w:val="none" w:sz="0" w:space="0" w:color="auto"/>
        <w:left w:val="none" w:sz="0" w:space="0" w:color="auto"/>
        <w:bottom w:val="none" w:sz="0" w:space="0" w:color="auto"/>
        <w:right w:val="none" w:sz="0" w:space="0" w:color="auto"/>
      </w:divBdr>
      <w:divsChild>
        <w:div w:id="598221674">
          <w:marLeft w:val="0"/>
          <w:marRight w:val="0"/>
          <w:marTop w:val="0"/>
          <w:marBottom w:val="0"/>
          <w:divBdr>
            <w:top w:val="none" w:sz="0" w:space="0" w:color="auto"/>
            <w:left w:val="none" w:sz="0" w:space="0" w:color="auto"/>
            <w:bottom w:val="none" w:sz="0" w:space="0" w:color="auto"/>
            <w:right w:val="none" w:sz="0" w:space="0" w:color="auto"/>
          </w:divBdr>
          <w:divsChild>
            <w:div w:id="743069810">
              <w:marLeft w:val="0"/>
              <w:marRight w:val="0"/>
              <w:marTop w:val="0"/>
              <w:marBottom w:val="0"/>
              <w:divBdr>
                <w:top w:val="none" w:sz="0" w:space="0" w:color="auto"/>
                <w:left w:val="none" w:sz="0" w:space="0" w:color="auto"/>
                <w:bottom w:val="none" w:sz="0" w:space="0" w:color="auto"/>
                <w:right w:val="none" w:sz="0" w:space="0" w:color="auto"/>
              </w:divBdr>
              <w:divsChild>
                <w:div w:id="1825773240">
                  <w:marLeft w:val="-240"/>
                  <w:marRight w:val="-240"/>
                  <w:marTop w:val="0"/>
                  <w:marBottom w:val="0"/>
                  <w:divBdr>
                    <w:top w:val="none" w:sz="0" w:space="0" w:color="auto"/>
                    <w:left w:val="none" w:sz="0" w:space="0" w:color="auto"/>
                    <w:bottom w:val="none" w:sz="0" w:space="0" w:color="auto"/>
                    <w:right w:val="none" w:sz="0" w:space="0" w:color="auto"/>
                  </w:divBdr>
                  <w:divsChild>
                    <w:div w:id="2143114552">
                      <w:marLeft w:val="0"/>
                      <w:marRight w:val="0"/>
                      <w:marTop w:val="0"/>
                      <w:marBottom w:val="0"/>
                      <w:divBdr>
                        <w:top w:val="none" w:sz="0" w:space="0" w:color="auto"/>
                        <w:left w:val="none" w:sz="0" w:space="0" w:color="auto"/>
                        <w:bottom w:val="none" w:sz="0" w:space="0" w:color="auto"/>
                        <w:right w:val="none" w:sz="0" w:space="0" w:color="auto"/>
                      </w:divBdr>
                      <w:divsChild>
                        <w:div w:id="25496557">
                          <w:marLeft w:val="0"/>
                          <w:marRight w:val="0"/>
                          <w:marTop w:val="0"/>
                          <w:marBottom w:val="0"/>
                          <w:divBdr>
                            <w:top w:val="none" w:sz="0" w:space="0" w:color="auto"/>
                            <w:left w:val="none" w:sz="0" w:space="0" w:color="auto"/>
                            <w:bottom w:val="none" w:sz="0" w:space="0" w:color="auto"/>
                            <w:right w:val="none" w:sz="0" w:space="0" w:color="auto"/>
                          </w:divBdr>
                          <w:divsChild>
                            <w:div w:id="1452555011">
                              <w:marLeft w:val="165"/>
                              <w:marRight w:val="165"/>
                              <w:marTop w:val="0"/>
                              <w:marBottom w:val="0"/>
                              <w:divBdr>
                                <w:top w:val="none" w:sz="0" w:space="0" w:color="auto"/>
                                <w:left w:val="none" w:sz="0" w:space="0" w:color="auto"/>
                                <w:bottom w:val="none" w:sz="0" w:space="0" w:color="auto"/>
                                <w:right w:val="none" w:sz="0" w:space="0" w:color="auto"/>
                              </w:divBdr>
                              <w:divsChild>
                                <w:div w:id="15275779">
                                  <w:marLeft w:val="0"/>
                                  <w:marRight w:val="0"/>
                                  <w:marTop w:val="0"/>
                                  <w:marBottom w:val="0"/>
                                  <w:divBdr>
                                    <w:top w:val="none" w:sz="0" w:space="0" w:color="auto"/>
                                    <w:left w:val="none" w:sz="0" w:space="0" w:color="auto"/>
                                    <w:bottom w:val="none" w:sz="0" w:space="0" w:color="auto"/>
                                    <w:right w:val="none" w:sz="0" w:space="0" w:color="auto"/>
                                  </w:divBdr>
                                  <w:divsChild>
                                    <w:div w:id="4892946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7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22966753">
      <w:bodyDiv w:val="1"/>
      <w:marLeft w:val="0"/>
      <w:marRight w:val="0"/>
      <w:marTop w:val="0"/>
      <w:marBottom w:val="0"/>
      <w:divBdr>
        <w:top w:val="none" w:sz="0" w:space="0" w:color="auto"/>
        <w:left w:val="none" w:sz="0" w:space="0" w:color="auto"/>
        <w:bottom w:val="none" w:sz="0" w:space="0" w:color="auto"/>
        <w:right w:val="none" w:sz="0" w:space="0" w:color="auto"/>
      </w:divBdr>
      <w:divsChild>
        <w:div w:id="1235704043">
          <w:marLeft w:val="0"/>
          <w:marRight w:val="0"/>
          <w:marTop w:val="0"/>
          <w:marBottom w:val="0"/>
          <w:divBdr>
            <w:top w:val="none" w:sz="0" w:space="0" w:color="auto"/>
            <w:left w:val="none" w:sz="0" w:space="0" w:color="auto"/>
            <w:bottom w:val="none" w:sz="0" w:space="0" w:color="auto"/>
            <w:right w:val="none" w:sz="0" w:space="0" w:color="auto"/>
          </w:divBdr>
          <w:divsChild>
            <w:div w:id="1132287154">
              <w:marLeft w:val="0"/>
              <w:marRight w:val="0"/>
              <w:marTop w:val="0"/>
              <w:marBottom w:val="0"/>
              <w:divBdr>
                <w:top w:val="none" w:sz="0" w:space="0" w:color="auto"/>
                <w:left w:val="none" w:sz="0" w:space="0" w:color="auto"/>
                <w:bottom w:val="none" w:sz="0" w:space="0" w:color="auto"/>
                <w:right w:val="none" w:sz="0" w:space="0" w:color="auto"/>
              </w:divBdr>
              <w:divsChild>
                <w:div w:id="501701100">
                  <w:marLeft w:val="-240"/>
                  <w:marRight w:val="-240"/>
                  <w:marTop w:val="0"/>
                  <w:marBottom w:val="0"/>
                  <w:divBdr>
                    <w:top w:val="none" w:sz="0" w:space="0" w:color="auto"/>
                    <w:left w:val="none" w:sz="0" w:space="0" w:color="auto"/>
                    <w:bottom w:val="none" w:sz="0" w:space="0" w:color="auto"/>
                    <w:right w:val="none" w:sz="0" w:space="0" w:color="auto"/>
                  </w:divBdr>
                  <w:divsChild>
                    <w:div w:id="729381367">
                      <w:marLeft w:val="0"/>
                      <w:marRight w:val="0"/>
                      <w:marTop w:val="0"/>
                      <w:marBottom w:val="0"/>
                      <w:divBdr>
                        <w:top w:val="none" w:sz="0" w:space="0" w:color="auto"/>
                        <w:left w:val="none" w:sz="0" w:space="0" w:color="auto"/>
                        <w:bottom w:val="none" w:sz="0" w:space="0" w:color="auto"/>
                        <w:right w:val="none" w:sz="0" w:space="0" w:color="auto"/>
                      </w:divBdr>
                      <w:divsChild>
                        <w:div w:id="1174029648">
                          <w:marLeft w:val="0"/>
                          <w:marRight w:val="0"/>
                          <w:marTop w:val="0"/>
                          <w:marBottom w:val="0"/>
                          <w:divBdr>
                            <w:top w:val="none" w:sz="0" w:space="0" w:color="auto"/>
                            <w:left w:val="none" w:sz="0" w:space="0" w:color="auto"/>
                            <w:bottom w:val="none" w:sz="0" w:space="0" w:color="auto"/>
                            <w:right w:val="none" w:sz="0" w:space="0" w:color="auto"/>
                          </w:divBdr>
                          <w:divsChild>
                            <w:div w:id="417679907">
                              <w:marLeft w:val="165"/>
                              <w:marRight w:val="165"/>
                              <w:marTop w:val="0"/>
                              <w:marBottom w:val="0"/>
                              <w:divBdr>
                                <w:top w:val="none" w:sz="0" w:space="0" w:color="auto"/>
                                <w:left w:val="none" w:sz="0" w:space="0" w:color="auto"/>
                                <w:bottom w:val="none" w:sz="0" w:space="0" w:color="auto"/>
                                <w:right w:val="none" w:sz="0" w:space="0" w:color="auto"/>
                              </w:divBdr>
                              <w:divsChild>
                                <w:div w:id="2077238292">
                                  <w:marLeft w:val="0"/>
                                  <w:marRight w:val="0"/>
                                  <w:marTop w:val="0"/>
                                  <w:marBottom w:val="0"/>
                                  <w:divBdr>
                                    <w:top w:val="none" w:sz="0" w:space="0" w:color="auto"/>
                                    <w:left w:val="none" w:sz="0" w:space="0" w:color="auto"/>
                                    <w:bottom w:val="none" w:sz="0" w:space="0" w:color="auto"/>
                                    <w:right w:val="none" w:sz="0" w:space="0" w:color="auto"/>
                                  </w:divBdr>
                                  <w:divsChild>
                                    <w:div w:id="4035771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223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491022130">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 w:id="1583446497">
      <w:bodyDiv w:val="1"/>
      <w:marLeft w:val="0"/>
      <w:marRight w:val="0"/>
      <w:marTop w:val="0"/>
      <w:marBottom w:val="0"/>
      <w:divBdr>
        <w:top w:val="none" w:sz="0" w:space="0" w:color="auto"/>
        <w:left w:val="none" w:sz="0" w:space="0" w:color="auto"/>
        <w:bottom w:val="none" w:sz="0" w:space="0" w:color="auto"/>
        <w:right w:val="none" w:sz="0" w:space="0" w:color="auto"/>
      </w:divBdr>
    </w:div>
    <w:div w:id="193732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E6E6-057E-49DB-BFAA-DF6872FE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7</Pages>
  <Words>2346</Words>
  <Characters>14784</Characters>
  <Application>Microsoft Office Word</Application>
  <DocSecurity>0</DocSecurity>
  <Lines>123</Lines>
  <Paragraphs>34</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Aktenvermerk</vt:lpstr>
      <vt:lpstr>Aktenvermerk</vt:lpstr>
      <vt:lpstr>Aktenvermerk</vt:lpstr>
    </vt:vector>
  </TitlesOfParts>
  <Company>LLE</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3</cp:revision>
  <cp:lastPrinted>2016-06-30T07:06:00Z</cp:lastPrinted>
  <dcterms:created xsi:type="dcterms:W3CDTF">2023-07-25T11:12:00Z</dcterms:created>
  <dcterms:modified xsi:type="dcterms:W3CDTF">2023-07-25T11:14:00Z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