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50"/>
        <w:gridCol w:w="151"/>
        <w:gridCol w:w="495"/>
        <w:gridCol w:w="5528"/>
      </w:tblGrid>
      <w:tr w:rsidR="00832393" w:rsidRPr="00D32BF9">
        <w:trPr>
          <w:trHeight w:val="530"/>
        </w:trPr>
        <w:tc>
          <w:tcPr>
            <w:tcW w:w="10916" w:type="dxa"/>
            <w:gridSpan w:val="5"/>
            <w:shd w:val="clear" w:color="auto" w:fill="auto"/>
          </w:tcPr>
          <w:p w:rsidR="00832393" w:rsidRPr="00D32BF9" w:rsidRDefault="003E1E20">
            <w:pPr>
              <w:spacing w:before="120" w:after="120" w:line="240" w:lineRule="exact"/>
              <w:jc w:val="center"/>
              <w:rPr>
                <w:b/>
                <w:sz w:val="24"/>
                <w:u w:val="single"/>
              </w:rPr>
            </w:pPr>
            <w:r w:rsidRPr="00D32BF9">
              <w:rPr>
                <w:b/>
                <w:sz w:val="24"/>
                <w:u w:val="single"/>
              </w:rPr>
              <w:t>APRŪPES LĪGUMS</w:t>
            </w:r>
          </w:p>
        </w:tc>
      </w:tr>
      <w:tr w:rsidR="00832393" w:rsidRPr="00D32BF9">
        <w:trPr>
          <w:trHeight w:val="530"/>
        </w:trPr>
        <w:tc>
          <w:tcPr>
            <w:tcW w:w="10916" w:type="dxa"/>
            <w:gridSpan w:val="5"/>
            <w:shd w:val="clear" w:color="auto" w:fill="auto"/>
          </w:tcPr>
          <w:p w:rsidR="00832393" w:rsidRPr="00D32BF9" w:rsidRDefault="003E1E20">
            <w:pPr>
              <w:spacing w:before="120" w:after="120" w:line="240" w:lineRule="exact"/>
              <w:ind w:firstLine="142"/>
              <w:rPr>
                <w:sz w:val="18"/>
              </w:rPr>
            </w:pPr>
            <w:r w:rsidRPr="00D32BF9">
              <w:rPr>
                <w:sz w:val="18"/>
              </w:rPr>
              <w:t>attiecībā uz aprūpējamo personu:</w:t>
            </w:r>
          </w:p>
        </w:tc>
      </w:tr>
      <w:tr w:rsidR="00832393" w:rsidRPr="00D32BF9">
        <w:trPr>
          <w:trHeight w:val="547"/>
        </w:trPr>
        <w:tc>
          <w:tcPr>
            <w:tcW w:w="4742" w:type="dxa"/>
            <w:gridSpan w:val="2"/>
            <w:shd w:val="clear" w:color="auto" w:fill="auto"/>
          </w:tcPr>
          <w:p w:rsidR="00832393" w:rsidRPr="00D32BF9" w:rsidRDefault="003E1E20">
            <w:pPr>
              <w:spacing w:before="120" w:after="120" w:line="240" w:lineRule="exact"/>
              <w:ind w:left="142"/>
              <w:rPr>
                <w:sz w:val="18"/>
              </w:rPr>
            </w:pPr>
            <w:r w:rsidRPr="00D32BF9">
              <w:rPr>
                <w:sz w:val="18"/>
              </w:rPr>
              <w:t>Vārds:</w:t>
            </w:r>
          </w:p>
        </w:tc>
        <w:tc>
          <w:tcPr>
            <w:tcW w:w="6174" w:type="dxa"/>
            <w:gridSpan w:val="3"/>
            <w:shd w:val="clear" w:color="auto" w:fill="auto"/>
          </w:tcPr>
          <w:p w:rsidR="00832393" w:rsidRPr="00D32BF9" w:rsidRDefault="003E1E20">
            <w:pPr>
              <w:spacing w:before="120" w:after="120" w:line="240" w:lineRule="exact"/>
              <w:ind w:left="142"/>
              <w:rPr>
                <w:sz w:val="18"/>
              </w:rPr>
            </w:pPr>
            <w:r w:rsidRPr="00D32BF9">
              <w:rPr>
                <w:sz w:val="18"/>
              </w:rPr>
              <w:t>Adrese:</w:t>
            </w:r>
          </w:p>
        </w:tc>
      </w:tr>
      <w:tr w:rsidR="00832393" w:rsidRPr="00D32BF9">
        <w:trPr>
          <w:trHeight w:val="555"/>
        </w:trPr>
        <w:tc>
          <w:tcPr>
            <w:tcW w:w="4742" w:type="dxa"/>
            <w:gridSpan w:val="2"/>
            <w:shd w:val="clear" w:color="auto" w:fill="auto"/>
          </w:tcPr>
          <w:p w:rsidR="00832393" w:rsidRPr="00D32BF9" w:rsidRDefault="003E1E20">
            <w:pPr>
              <w:spacing w:before="120" w:after="120" w:line="240" w:lineRule="exact"/>
              <w:ind w:left="142"/>
              <w:rPr>
                <w:sz w:val="18"/>
              </w:rPr>
            </w:pPr>
            <w:r w:rsidRPr="00D32BF9">
              <w:rPr>
                <w:sz w:val="18"/>
              </w:rPr>
              <w:t>Dzimšanas datums:</w:t>
            </w:r>
          </w:p>
        </w:tc>
        <w:tc>
          <w:tcPr>
            <w:tcW w:w="6174" w:type="dxa"/>
            <w:gridSpan w:val="3"/>
            <w:shd w:val="clear" w:color="auto" w:fill="auto"/>
          </w:tcPr>
          <w:p w:rsidR="00832393" w:rsidRPr="00D32BF9" w:rsidRDefault="003E1E20">
            <w:pPr>
              <w:spacing w:before="120" w:after="120" w:line="240" w:lineRule="exact"/>
              <w:ind w:left="142"/>
              <w:rPr>
                <w:sz w:val="18"/>
              </w:rPr>
            </w:pPr>
            <w:r w:rsidRPr="00D32BF9">
              <w:rPr>
                <w:sz w:val="18"/>
              </w:rPr>
              <w:t>E-pasts:</w:t>
            </w:r>
          </w:p>
        </w:tc>
      </w:tr>
      <w:tr w:rsidR="00832393" w:rsidRPr="00D32BF9">
        <w:trPr>
          <w:trHeight w:val="407"/>
        </w:trPr>
        <w:tc>
          <w:tcPr>
            <w:tcW w:w="4742" w:type="dxa"/>
            <w:gridSpan w:val="2"/>
            <w:tcBorders>
              <w:top w:val="single" w:sz="4" w:space="0" w:color="auto"/>
              <w:left w:val="single" w:sz="4" w:space="0" w:color="auto"/>
              <w:right w:val="single" w:sz="4" w:space="0" w:color="auto"/>
            </w:tcBorders>
          </w:tcPr>
          <w:p w:rsidR="00832393" w:rsidRPr="00D32BF9" w:rsidRDefault="003E1E20">
            <w:pPr>
              <w:spacing w:before="120" w:after="120" w:line="240" w:lineRule="exact"/>
              <w:ind w:left="142"/>
              <w:rPr>
                <w:sz w:val="18"/>
              </w:rPr>
            </w:pPr>
            <w:r w:rsidRPr="00D32BF9">
              <w:rPr>
                <w:sz w:val="18"/>
              </w:rPr>
              <w:t>Tālruņa numurs:</w:t>
            </w:r>
          </w:p>
        </w:tc>
        <w:tc>
          <w:tcPr>
            <w:tcW w:w="6174" w:type="dxa"/>
            <w:gridSpan w:val="3"/>
            <w:tcBorders>
              <w:top w:val="single" w:sz="4" w:space="0" w:color="auto"/>
              <w:left w:val="single" w:sz="4" w:space="0" w:color="auto"/>
              <w:right w:val="single" w:sz="4" w:space="0" w:color="auto"/>
            </w:tcBorders>
          </w:tcPr>
          <w:p w:rsidR="00832393" w:rsidRPr="00D32BF9" w:rsidRDefault="003E1E20">
            <w:pPr>
              <w:spacing w:before="120" w:after="120" w:line="240" w:lineRule="exact"/>
              <w:ind w:left="142"/>
              <w:rPr>
                <w:sz w:val="18"/>
              </w:rPr>
            </w:pPr>
            <w:r w:rsidRPr="00D32BF9">
              <w:rPr>
                <w:sz w:val="18"/>
              </w:rPr>
              <w:t>Fakss:</w:t>
            </w:r>
          </w:p>
        </w:tc>
      </w:tr>
      <w:tr w:rsidR="00832393" w:rsidRPr="00D32BF9">
        <w:trPr>
          <w:trHeight w:val="274"/>
        </w:trPr>
        <w:tc>
          <w:tcPr>
            <w:tcW w:w="10916" w:type="dxa"/>
            <w:gridSpan w:val="5"/>
            <w:shd w:val="clear" w:color="auto" w:fill="auto"/>
          </w:tcPr>
          <w:p w:rsidR="00832393" w:rsidRPr="00D32BF9" w:rsidRDefault="003E1E20">
            <w:pPr>
              <w:numPr>
                <w:ilvl w:val="0"/>
                <w:numId w:val="3"/>
              </w:numPr>
              <w:spacing w:before="120" w:after="120" w:line="240" w:lineRule="exact"/>
              <w:rPr>
                <w:b/>
              </w:rPr>
            </w:pPr>
            <w:r w:rsidRPr="00D32BF9">
              <w:rPr>
                <w:b/>
              </w:rPr>
              <w:t>Līguma partnera personas dati</w:t>
            </w:r>
          </w:p>
        </w:tc>
      </w:tr>
      <w:tr w:rsidR="00832393" w:rsidRPr="00D32BF9">
        <w:trPr>
          <w:trHeight w:val="417"/>
        </w:trPr>
        <w:tc>
          <w:tcPr>
            <w:tcW w:w="10916" w:type="dxa"/>
            <w:gridSpan w:val="5"/>
            <w:shd w:val="clear" w:color="auto" w:fill="auto"/>
          </w:tcPr>
          <w:p w:rsidR="00832393" w:rsidRPr="00D32BF9" w:rsidRDefault="003E1E20">
            <w:pPr>
              <w:numPr>
                <w:ilvl w:val="1"/>
                <w:numId w:val="3"/>
              </w:numPr>
              <w:spacing w:before="120" w:after="120" w:line="240" w:lineRule="exact"/>
              <w:ind w:hanging="1430"/>
              <w:rPr>
                <w:b/>
                <w:sz w:val="18"/>
              </w:rPr>
            </w:pPr>
            <w:r w:rsidRPr="00D32BF9">
              <w:rPr>
                <w:b/>
                <w:sz w:val="18"/>
              </w:rPr>
              <w:t xml:space="preserve">Klients </w:t>
            </w:r>
          </w:p>
        </w:tc>
      </w:tr>
      <w:tr w:rsidR="00832393" w:rsidRPr="00D32BF9">
        <w:trPr>
          <w:trHeight w:val="1422"/>
        </w:trPr>
        <w:tc>
          <w:tcPr>
            <w:tcW w:w="10916" w:type="dxa"/>
            <w:gridSpan w:val="5"/>
            <w:shd w:val="clear" w:color="auto" w:fill="auto"/>
          </w:tcPr>
          <w:p w:rsidR="00832393" w:rsidRPr="00D32BF9" w:rsidRDefault="003E1E20">
            <w:pPr>
              <w:numPr>
                <w:ilvl w:val="0"/>
                <w:numId w:val="33"/>
              </w:numPr>
              <w:spacing w:before="60" w:after="60" w:line="240" w:lineRule="exact"/>
              <w:ind w:left="714" w:hanging="357"/>
              <w:rPr>
                <w:b/>
                <w:sz w:val="18"/>
              </w:rPr>
            </w:pPr>
            <w:r w:rsidRPr="00D32BF9">
              <w:rPr>
                <w:b/>
                <w:sz w:val="18"/>
              </w:rPr>
              <w:t xml:space="preserve">  Aprūpējamā persona</w:t>
            </w:r>
          </w:p>
          <w:p w:rsidR="00832393" w:rsidRPr="00D32BF9" w:rsidRDefault="003E1E20">
            <w:pPr>
              <w:numPr>
                <w:ilvl w:val="0"/>
                <w:numId w:val="33"/>
              </w:numPr>
              <w:spacing w:before="60" w:after="60" w:line="240" w:lineRule="exact"/>
              <w:ind w:left="714" w:hanging="357"/>
              <w:rPr>
                <w:b/>
                <w:sz w:val="18"/>
              </w:rPr>
            </w:pPr>
            <w:r w:rsidRPr="00D32BF9">
              <w:rPr>
                <w:b/>
                <w:sz w:val="18"/>
              </w:rPr>
              <w:t xml:space="preserve"> Aprūpējamās personas pārstāvniecība</w:t>
            </w:r>
            <w:r w:rsidRPr="00D32BF9">
              <w:rPr>
                <w:b/>
                <w:sz w:val="18"/>
              </w:rPr>
              <w:br/>
            </w:r>
            <w:r w:rsidRPr="00D32BF9">
              <w:rPr>
                <w:sz w:val="18"/>
              </w:rPr>
              <w:t xml:space="preserve"> (Piemēram, </w:t>
            </w:r>
            <w:r w:rsidR="00E70D75" w:rsidRPr="00E70D75">
              <w:rPr>
                <w:sz w:val="18"/>
              </w:rPr>
              <w:t>pieaugušas personas pārstāvība</w:t>
            </w:r>
            <w:r w:rsidR="00E70D75">
              <w:rPr>
                <w:sz w:val="18"/>
              </w:rPr>
              <w:t xml:space="preserve">, </w:t>
            </w:r>
            <w:r w:rsidRPr="00D32BF9">
              <w:rPr>
                <w:sz w:val="18"/>
              </w:rPr>
              <w:t>juridiskā pārstāvība u.c.)</w:t>
            </w:r>
          </w:p>
          <w:p w:rsidR="00832393" w:rsidRPr="00D32BF9" w:rsidRDefault="003E1E20">
            <w:pPr>
              <w:numPr>
                <w:ilvl w:val="0"/>
                <w:numId w:val="33"/>
              </w:numPr>
              <w:spacing w:before="60" w:after="60" w:line="240" w:lineRule="exact"/>
              <w:ind w:left="714" w:hanging="357"/>
              <w:rPr>
                <w:b/>
              </w:rPr>
            </w:pPr>
            <w:r w:rsidRPr="00D32BF9">
              <w:rPr>
                <w:b/>
                <w:sz w:val="18"/>
              </w:rPr>
              <w:t xml:space="preserve"> Cita persona aprūpējamās personas atbalstam </w:t>
            </w:r>
            <w:r w:rsidRPr="00D32BF9">
              <w:rPr>
                <w:sz w:val="18"/>
              </w:rPr>
              <w:t>(piemēram, piederīgie, uzticības persona)</w:t>
            </w:r>
          </w:p>
        </w:tc>
      </w:tr>
      <w:tr w:rsidR="00832393" w:rsidRPr="00D32BF9">
        <w:trPr>
          <w:trHeight w:val="384"/>
        </w:trPr>
        <w:tc>
          <w:tcPr>
            <w:tcW w:w="4742" w:type="dxa"/>
            <w:gridSpan w:val="2"/>
            <w:shd w:val="clear" w:color="auto" w:fill="auto"/>
          </w:tcPr>
          <w:p w:rsidR="00832393" w:rsidRPr="00D32BF9" w:rsidRDefault="003E1E20">
            <w:pPr>
              <w:spacing w:before="120" w:after="120" w:line="240" w:lineRule="exact"/>
              <w:ind w:left="142"/>
              <w:rPr>
                <w:sz w:val="18"/>
              </w:rPr>
            </w:pPr>
            <w:r w:rsidRPr="00D32BF9">
              <w:rPr>
                <w:sz w:val="18"/>
              </w:rPr>
              <w:t>Vārds:</w:t>
            </w:r>
          </w:p>
        </w:tc>
        <w:tc>
          <w:tcPr>
            <w:tcW w:w="6174" w:type="dxa"/>
            <w:gridSpan w:val="3"/>
            <w:shd w:val="clear" w:color="auto" w:fill="auto"/>
          </w:tcPr>
          <w:p w:rsidR="00832393" w:rsidRPr="00D32BF9" w:rsidRDefault="003E1E20">
            <w:pPr>
              <w:spacing w:before="120" w:after="120" w:line="240" w:lineRule="exact"/>
              <w:ind w:left="142"/>
              <w:rPr>
                <w:sz w:val="18"/>
              </w:rPr>
            </w:pPr>
            <w:r w:rsidRPr="00D32BF9">
              <w:rPr>
                <w:sz w:val="18"/>
              </w:rPr>
              <w:t>Dzimšanas datums:</w:t>
            </w:r>
          </w:p>
        </w:tc>
      </w:tr>
      <w:tr w:rsidR="00832393" w:rsidRPr="00D32BF9">
        <w:trPr>
          <w:trHeight w:val="924"/>
        </w:trPr>
        <w:tc>
          <w:tcPr>
            <w:tcW w:w="4742" w:type="dxa"/>
            <w:gridSpan w:val="2"/>
            <w:shd w:val="clear" w:color="auto" w:fill="auto"/>
          </w:tcPr>
          <w:p w:rsidR="00832393" w:rsidRPr="00D32BF9" w:rsidRDefault="003E1E20">
            <w:pPr>
              <w:spacing w:before="120" w:after="120" w:line="240" w:lineRule="exact"/>
              <w:ind w:left="142"/>
              <w:rPr>
                <w:sz w:val="18"/>
              </w:rPr>
            </w:pPr>
            <w:r w:rsidRPr="00D32BF9">
              <w:rPr>
                <w:sz w:val="18"/>
              </w:rPr>
              <w:t>Adrese:</w:t>
            </w:r>
          </w:p>
        </w:tc>
        <w:tc>
          <w:tcPr>
            <w:tcW w:w="6174" w:type="dxa"/>
            <w:gridSpan w:val="3"/>
            <w:shd w:val="clear" w:color="auto" w:fill="auto"/>
          </w:tcPr>
          <w:p w:rsidR="00832393" w:rsidRPr="00D32BF9" w:rsidRDefault="003E1E20">
            <w:pPr>
              <w:spacing w:before="120" w:after="120" w:line="240" w:lineRule="exact"/>
              <w:ind w:left="142"/>
              <w:rPr>
                <w:sz w:val="18"/>
              </w:rPr>
            </w:pPr>
            <w:r w:rsidRPr="00D32BF9">
              <w:rPr>
                <w:sz w:val="18"/>
              </w:rPr>
              <w:t>Pārstāvniecības gadījumā pierādījums par pārstāvniecību/(aprūpes) pilnvara, aprūpes tiesas lēmums (piem.,</w:t>
            </w:r>
            <w:r w:rsidR="00E70D75">
              <w:t xml:space="preserve"> </w:t>
            </w:r>
            <w:r w:rsidR="00E70D75" w:rsidRPr="00E70D75">
              <w:rPr>
                <w:sz w:val="18"/>
              </w:rPr>
              <w:t>pieaugušas personas pārstāvja pilnvarošana</w:t>
            </w:r>
            <w:r w:rsidRPr="00D32BF9">
              <w:rPr>
                <w:sz w:val="18"/>
              </w:rPr>
              <w:t>):</w:t>
            </w:r>
            <w:r w:rsidRPr="00D32BF9">
              <w:rPr>
                <w:sz w:val="18"/>
              </w:rPr>
              <w:br/>
              <w:t>(pilnvara ir  jāsaglabā kā kopija)</w:t>
            </w:r>
          </w:p>
        </w:tc>
      </w:tr>
      <w:tr w:rsidR="00832393" w:rsidRPr="00D32BF9">
        <w:trPr>
          <w:trHeight w:val="481"/>
        </w:trPr>
        <w:tc>
          <w:tcPr>
            <w:tcW w:w="4742" w:type="dxa"/>
            <w:gridSpan w:val="2"/>
            <w:tcBorders>
              <w:top w:val="single" w:sz="4" w:space="0" w:color="auto"/>
              <w:left w:val="single" w:sz="4" w:space="0" w:color="auto"/>
              <w:bottom w:val="single" w:sz="4" w:space="0" w:color="auto"/>
              <w:right w:val="single" w:sz="4" w:space="0" w:color="auto"/>
            </w:tcBorders>
          </w:tcPr>
          <w:p w:rsidR="00832393" w:rsidRPr="00D32BF9" w:rsidRDefault="003E1E20">
            <w:pPr>
              <w:spacing w:before="120" w:after="120" w:line="240" w:lineRule="exact"/>
              <w:ind w:left="142"/>
              <w:rPr>
                <w:sz w:val="18"/>
              </w:rPr>
            </w:pPr>
            <w:r w:rsidRPr="00D32BF9">
              <w:rPr>
                <w:sz w:val="18"/>
              </w:rPr>
              <w:t>Tālruņa numurs:</w:t>
            </w:r>
          </w:p>
        </w:tc>
        <w:tc>
          <w:tcPr>
            <w:tcW w:w="6174" w:type="dxa"/>
            <w:gridSpan w:val="3"/>
            <w:vMerge w:val="restart"/>
            <w:tcBorders>
              <w:top w:val="single" w:sz="4" w:space="0" w:color="auto"/>
              <w:left w:val="single" w:sz="4" w:space="0" w:color="auto"/>
              <w:right w:val="single" w:sz="4" w:space="0" w:color="auto"/>
            </w:tcBorders>
          </w:tcPr>
          <w:p w:rsidR="00832393" w:rsidRPr="00D32BF9" w:rsidRDefault="003E1E20">
            <w:pPr>
              <w:spacing w:before="120" w:after="120" w:line="240" w:lineRule="exact"/>
              <w:ind w:left="142"/>
              <w:rPr>
                <w:sz w:val="18"/>
              </w:rPr>
            </w:pPr>
            <w:r w:rsidRPr="00D32BF9">
              <w:rPr>
                <w:sz w:val="18"/>
              </w:rPr>
              <w:t>E-pasts:</w:t>
            </w:r>
          </w:p>
        </w:tc>
      </w:tr>
      <w:tr w:rsidR="00832393" w:rsidRPr="00D32BF9">
        <w:trPr>
          <w:trHeight w:val="477"/>
        </w:trPr>
        <w:tc>
          <w:tcPr>
            <w:tcW w:w="4742" w:type="dxa"/>
            <w:gridSpan w:val="2"/>
            <w:tcBorders>
              <w:top w:val="single" w:sz="4" w:space="0" w:color="auto"/>
              <w:left w:val="single" w:sz="4" w:space="0" w:color="auto"/>
              <w:bottom w:val="single" w:sz="4" w:space="0" w:color="auto"/>
              <w:right w:val="single" w:sz="4" w:space="0" w:color="auto"/>
            </w:tcBorders>
          </w:tcPr>
          <w:p w:rsidR="00832393" w:rsidRPr="00D32BF9" w:rsidRDefault="003E1E20">
            <w:pPr>
              <w:spacing w:before="120" w:after="120" w:line="240" w:lineRule="exact"/>
              <w:ind w:left="142"/>
              <w:rPr>
                <w:sz w:val="18"/>
              </w:rPr>
            </w:pPr>
            <w:r w:rsidRPr="00D32BF9">
              <w:rPr>
                <w:sz w:val="18"/>
              </w:rPr>
              <w:t>Fakss:</w:t>
            </w:r>
          </w:p>
        </w:tc>
        <w:tc>
          <w:tcPr>
            <w:tcW w:w="6174" w:type="dxa"/>
            <w:gridSpan w:val="3"/>
            <w:vMerge/>
            <w:tcBorders>
              <w:left w:val="single" w:sz="4" w:space="0" w:color="auto"/>
              <w:bottom w:val="single" w:sz="4" w:space="0" w:color="auto"/>
              <w:right w:val="single" w:sz="4" w:space="0" w:color="auto"/>
            </w:tcBorders>
          </w:tcPr>
          <w:p w:rsidR="00832393" w:rsidRPr="00D32BF9" w:rsidRDefault="00832393">
            <w:pPr>
              <w:spacing w:before="120" w:after="120" w:line="240" w:lineRule="exact"/>
              <w:ind w:left="142"/>
              <w:rPr>
                <w:sz w:val="18"/>
              </w:rPr>
            </w:pPr>
          </w:p>
        </w:tc>
      </w:tr>
      <w:tr w:rsidR="00832393" w:rsidRPr="00D32BF9">
        <w:trPr>
          <w:trHeight w:val="562"/>
        </w:trPr>
        <w:tc>
          <w:tcPr>
            <w:tcW w:w="10916" w:type="dxa"/>
            <w:gridSpan w:val="5"/>
            <w:tcBorders>
              <w:top w:val="single" w:sz="4" w:space="0" w:color="auto"/>
              <w:left w:val="single" w:sz="4" w:space="0" w:color="auto"/>
              <w:bottom w:val="single" w:sz="4" w:space="0" w:color="auto"/>
              <w:right w:val="single" w:sz="4" w:space="0" w:color="auto"/>
            </w:tcBorders>
            <w:hideMark/>
          </w:tcPr>
          <w:p w:rsidR="00832393" w:rsidRPr="00D32BF9" w:rsidRDefault="003E1E20">
            <w:pPr>
              <w:numPr>
                <w:ilvl w:val="1"/>
                <w:numId w:val="3"/>
              </w:numPr>
              <w:spacing w:before="120" w:after="120" w:line="240" w:lineRule="exact"/>
              <w:ind w:left="284" w:hanging="284"/>
              <w:textAlignment w:val="auto"/>
              <w:rPr>
                <w:b/>
                <w:sz w:val="18"/>
              </w:rPr>
            </w:pPr>
            <w:r w:rsidRPr="00D32BF9">
              <w:rPr>
                <w:b/>
                <w:sz w:val="18"/>
              </w:rPr>
              <w:t xml:space="preserve">Izpildītājs, </w:t>
            </w:r>
            <w:r w:rsidRPr="00D32BF9">
              <w:rPr>
                <w:sz w:val="18"/>
              </w:rPr>
              <w:t>turpmāk</w:t>
            </w:r>
            <w:r w:rsidRPr="00D32BF9">
              <w:rPr>
                <w:b/>
                <w:sz w:val="18"/>
              </w:rPr>
              <w:t xml:space="preserve"> saukts </w:t>
            </w:r>
            <w:r w:rsidRPr="00D32BF9">
              <w:rPr>
                <w:sz w:val="18"/>
              </w:rPr>
              <w:t>“aprūpes iestāde”</w:t>
            </w:r>
          </w:p>
        </w:tc>
      </w:tr>
      <w:tr w:rsidR="00832393" w:rsidRPr="00D32BF9">
        <w:trPr>
          <w:trHeight w:val="713"/>
        </w:trPr>
        <w:tc>
          <w:tcPr>
            <w:tcW w:w="4742" w:type="dxa"/>
            <w:gridSpan w:val="2"/>
            <w:tcBorders>
              <w:top w:val="single" w:sz="4" w:space="0" w:color="auto"/>
              <w:left w:val="single" w:sz="4" w:space="0" w:color="auto"/>
              <w:bottom w:val="single" w:sz="4" w:space="0" w:color="auto"/>
              <w:right w:val="single" w:sz="4" w:space="0" w:color="auto"/>
            </w:tcBorders>
            <w:hideMark/>
          </w:tcPr>
          <w:p w:rsidR="00832393" w:rsidRPr="00D32BF9" w:rsidRDefault="003E1E20">
            <w:pPr>
              <w:spacing w:before="120" w:after="120" w:line="240" w:lineRule="exact"/>
              <w:ind w:left="142"/>
              <w:rPr>
                <w:sz w:val="18"/>
              </w:rPr>
            </w:pPr>
            <w:r w:rsidRPr="00D32BF9">
              <w:rPr>
                <w:sz w:val="18"/>
              </w:rPr>
              <w:t>Vārds/Uzņēmums:</w:t>
            </w:r>
          </w:p>
        </w:tc>
        <w:tc>
          <w:tcPr>
            <w:tcW w:w="6174" w:type="dxa"/>
            <w:gridSpan w:val="3"/>
            <w:tcBorders>
              <w:top w:val="single" w:sz="4" w:space="0" w:color="auto"/>
              <w:left w:val="single" w:sz="4" w:space="0" w:color="auto"/>
              <w:bottom w:val="single" w:sz="4" w:space="0" w:color="auto"/>
              <w:right w:val="single" w:sz="4" w:space="0" w:color="auto"/>
            </w:tcBorders>
            <w:hideMark/>
          </w:tcPr>
          <w:p w:rsidR="00832393" w:rsidRPr="00D32BF9" w:rsidRDefault="003E1E20">
            <w:pPr>
              <w:spacing w:before="120" w:after="120" w:line="240" w:lineRule="exact"/>
              <w:ind w:left="142"/>
              <w:rPr>
                <w:sz w:val="18"/>
              </w:rPr>
            </w:pPr>
            <w:r w:rsidRPr="00D32BF9">
              <w:rPr>
                <w:sz w:val="18"/>
              </w:rPr>
              <w:t>Dzimšanas datums/Uzņēmuma reģistrācijas numurs:</w:t>
            </w:r>
          </w:p>
        </w:tc>
      </w:tr>
      <w:tr w:rsidR="00832393" w:rsidRPr="00D32BF9">
        <w:trPr>
          <w:trHeight w:val="670"/>
        </w:trPr>
        <w:tc>
          <w:tcPr>
            <w:tcW w:w="4742" w:type="dxa"/>
            <w:gridSpan w:val="2"/>
            <w:tcBorders>
              <w:top w:val="single" w:sz="4" w:space="0" w:color="auto"/>
              <w:left w:val="single" w:sz="4" w:space="0" w:color="auto"/>
              <w:bottom w:val="single" w:sz="4" w:space="0" w:color="auto"/>
              <w:right w:val="single" w:sz="4" w:space="0" w:color="auto"/>
            </w:tcBorders>
          </w:tcPr>
          <w:p w:rsidR="00832393" w:rsidRPr="00D32BF9" w:rsidRDefault="003E1E20">
            <w:pPr>
              <w:spacing w:before="120" w:after="120" w:line="240" w:lineRule="exact"/>
              <w:ind w:left="142"/>
              <w:rPr>
                <w:sz w:val="18"/>
              </w:rPr>
            </w:pPr>
            <w:r w:rsidRPr="00D32BF9">
              <w:rPr>
                <w:sz w:val="18"/>
              </w:rPr>
              <w:t>Adrese/Komercdarbības veikšanas vieta:</w:t>
            </w:r>
          </w:p>
        </w:tc>
        <w:tc>
          <w:tcPr>
            <w:tcW w:w="6174" w:type="dxa"/>
            <w:gridSpan w:val="3"/>
            <w:tcBorders>
              <w:top w:val="single" w:sz="4" w:space="0" w:color="auto"/>
              <w:left w:val="single" w:sz="4" w:space="0" w:color="auto"/>
              <w:right w:val="single" w:sz="4" w:space="0" w:color="auto"/>
            </w:tcBorders>
          </w:tcPr>
          <w:p w:rsidR="00832393" w:rsidRPr="00D32BF9" w:rsidRDefault="003E1E20">
            <w:pPr>
              <w:spacing w:before="120" w:after="120" w:line="240" w:lineRule="exact"/>
              <w:ind w:left="142"/>
              <w:rPr>
                <w:sz w:val="18"/>
              </w:rPr>
            </w:pPr>
            <w:r w:rsidRPr="00D32BF9">
              <w:rPr>
                <w:sz w:val="18"/>
              </w:rPr>
              <w:t>E-pasts:</w:t>
            </w:r>
          </w:p>
        </w:tc>
      </w:tr>
      <w:tr w:rsidR="00832393" w:rsidRPr="00D32BF9">
        <w:trPr>
          <w:trHeight w:val="794"/>
        </w:trPr>
        <w:tc>
          <w:tcPr>
            <w:tcW w:w="4742" w:type="dxa"/>
            <w:gridSpan w:val="2"/>
            <w:tcBorders>
              <w:top w:val="single" w:sz="4" w:space="0" w:color="auto"/>
              <w:left w:val="single" w:sz="4" w:space="0" w:color="auto"/>
              <w:bottom w:val="single" w:sz="4" w:space="0" w:color="auto"/>
              <w:right w:val="single" w:sz="4" w:space="0" w:color="auto"/>
            </w:tcBorders>
          </w:tcPr>
          <w:p w:rsidR="00832393" w:rsidRPr="00D32BF9" w:rsidRDefault="003E1E20">
            <w:pPr>
              <w:spacing w:before="120" w:after="120" w:line="240" w:lineRule="exact"/>
              <w:ind w:left="142"/>
              <w:rPr>
                <w:sz w:val="18"/>
              </w:rPr>
            </w:pPr>
            <w:r w:rsidRPr="00D32BF9">
              <w:rPr>
                <w:sz w:val="18"/>
              </w:rPr>
              <w:t>Fakss:</w:t>
            </w:r>
          </w:p>
        </w:tc>
        <w:tc>
          <w:tcPr>
            <w:tcW w:w="6174" w:type="dxa"/>
            <w:gridSpan w:val="3"/>
            <w:tcBorders>
              <w:left w:val="single" w:sz="4" w:space="0" w:color="auto"/>
              <w:bottom w:val="single" w:sz="4" w:space="0" w:color="auto"/>
              <w:right w:val="single" w:sz="4" w:space="0" w:color="auto"/>
            </w:tcBorders>
          </w:tcPr>
          <w:p w:rsidR="00832393" w:rsidRPr="00D32BF9" w:rsidRDefault="003E1E20">
            <w:pPr>
              <w:spacing w:before="120" w:after="120" w:line="240" w:lineRule="exact"/>
              <w:ind w:left="142"/>
              <w:rPr>
                <w:sz w:val="18"/>
              </w:rPr>
            </w:pPr>
            <w:r w:rsidRPr="00D32BF9">
              <w:rPr>
                <w:sz w:val="18"/>
              </w:rPr>
              <w:t>Tālruņa numurs:</w:t>
            </w:r>
          </w:p>
        </w:tc>
      </w:tr>
      <w:tr w:rsidR="00832393" w:rsidRPr="00D32BF9">
        <w:trPr>
          <w:trHeight w:val="389"/>
        </w:trPr>
        <w:tc>
          <w:tcPr>
            <w:tcW w:w="10916" w:type="dxa"/>
            <w:gridSpan w:val="5"/>
            <w:tcBorders>
              <w:top w:val="single" w:sz="4" w:space="0" w:color="auto"/>
            </w:tcBorders>
            <w:shd w:val="clear" w:color="auto" w:fill="auto"/>
          </w:tcPr>
          <w:p w:rsidR="00832393" w:rsidRPr="00D32BF9" w:rsidRDefault="003E1E20">
            <w:pPr>
              <w:numPr>
                <w:ilvl w:val="0"/>
                <w:numId w:val="3"/>
              </w:numPr>
              <w:spacing w:before="120" w:after="120" w:line="240" w:lineRule="exact"/>
              <w:rPr>
                <w:b/>
              </w:rPr>
            </w:pPr>
            <w:r w:rsidRPr="00D32BF9">
              <w:rPr>
                <w:b/>
              </w:rPr>
              <w:t>Līguma priekšmets un aprūpes līguma pamats</w:t>
            </w:r>
          </w:p>
        </w:tc>
      </w:tr>
      <w:tr w:rsidR="00832393" w:rsidRPr="00D32BF9">
        <w:trPr>
          <w:trHeight w:val="983"/>
        </w:trPr>
        <w:tc>
          <w:tcPr>
            <w:tcW w:w="10916" w:type="dxa"/>
            <w:gridSpan w:val="5"/>
            <w:shd w:val="clear" w:color="auto" w:fill="auto"/>
          </w:tcPr>
          <w:p w:rsidR="00832393" w:rsidRPr="00D32BF9" w:rsidRDefault="003E1E20">
            <w:pPr>
              <w:spacing w:before="60" w:after="60" w:line="240" w:lineRule="exact"/>
              <w:jc w:val="both"/>
              <w:rPr>
                <w:sz w:val="18"/>
              </w:rPr>
            </w:pPr>
            <w:r w:rsidRPr="00D32BF9">
              <w:rPr>
                <w:sz w:val="18"/>
              </w:rPr>
              <w:t xml:space="preserve">Līguma priekšmets ir personas aprūpe privātā dzīvesvietā, ko veic Austrijā reģistrēta aprūpes iestāde. </w:t>
            </w:r>
            <w:r w:rsidRPr="00D32BF9">
              <w:rPr>
                <w:b/>
                <w:sz w:val="18"/>
                <w:u w:val="single"/>
              </w:rPr>
              <w:t>Pielikums ./B1</w:t>
            </w:r>
            <w:r w:rsidRPr="00D32BF9">
              <w:rPr>
                <w:sz w:val="18"/>
              </w:rPr>
              <w:t xml:space="preserve"> </w:t>
            </w:r>
            <w:r w:rsidRPr="00D32BF9">
              <w:rPr>
                <w:sz w:val="18"/>
                <w:u w:val="single"/>
              </w:rPr>
              <w:t>(papildu saistību paziņojums</w:t>
            </w:r>
            <w:r w:rsidRPr="00D32BF9">
              <w:rPr>
                <w:sz w:val="18"/>
              </w:rPr>
              <w:t xml:space="preserve">) un </w:t>
            </w:r>
            <w:r w:rsidRPr="00D32BF9">
              <w:rPr>
                <w:sz w:val="18"/>
                <w:u w:val="single"/>
              </w:rPr>
              <w:t xml:space="preserve">Pielikums/B2 </w:t>
            </w:r>
            <w:r w:rsidRPr="00D32BF9">
              <w:rPr>
                <w:sz w:val="18"/>
              </w:rPr>
              <w:t>(</w:t>
            </w:r>
            <w:r w:rsidRPr="00D32BF9">
              <w:rPr>
                <w:sz w:val="18"/>
                <w:u w:val="single"/>
              </w:rPr>
              <w:t>medicīniskie pasākumi</w:t>
            </w:r>
            <w:r w:rsidRPr="00D32BF9">
              <w:rPr>
                <w:sz w:val="18"/>
              </w:rPr>
              <w:t xml:space="preserve">) ir paredzēti, lai iegūtu sīkāku informāciju un paskaidrojumus; tie </w:t>
            </w:r>
            <w:r w:rsidRPr="00D32BF9">
              <w:rPr>
                <w:b/>
                <w:sz w:val="18"/>
              </w:rPr>
              <w:t>ir neatņemama līguma sastāvdaļa</w:t>
            </w:r>
            <w:r w:rsidRPr="00D32BF9">
              <w:rPr>
                <w:sz w:val="18"/>
              </w:rPr>
              <w:t>.</w:t>
            </w:r>
          </w:p>
          <w:p w:rsidR="00832393" w:rsidRPr="00D32BF9" w:rsidRDefault="003E1E20">
            <w:pPr>
              <w:numPr>
                <w:ilvl w:val="1"/>
                <w:numId w:val="3"/>
              </w:numPr>
              <w:spacing w:before="60" w:after="60" w:line="240" w:lineRule="exact"/>
              <w:ind w:left="709" w:hanging="567"/>
              <w:jc w:val="both"/>
              <w:rPr>
                <w:sz w:val="18"/>
              </w:rPr>
            </w:pPr>
            <w:r w:rsidRPr="00D32BF9">
              <w:rPr>
                <w:sz w:val="18"/>
              </w:rPr>
              <w:t xml:space="preserve">Aprūpes iestāde </w:t>
            </w:r>
            <w:r w:rsidRPr="00D32BF9">
              <w:rPr>
                <w:b/>
                <w:sz w:val="18"/>
              </w:rPr>
              <w:t xml:space="preserve"> </w:t>
            </w:r>
            <w:r w:rsidRPr="00D32BF9">
              <w:rPr>
                <w:sz w:val="18"/>
              </w:rPr>
              <w:t xml:space="preserve"> veic personu aprūpi</w:t>
            </w:r>
            <w:r w:rsidRPr="00D32BF9">
              <w:rPr>
                <w:b/>
                <w:sz w:val="18"/>
              </w:rPr>
              <w:t>, tā ir reģistrēta</w:t>
            </w:r>
            <w:r w:rsidRPr="00D32BF9">
              <w:rPr>
                <w:sz w:val="18"/>
              </w:rPr>
              <w:t xml:space="preserve">  kompetentajā komerciestādē Austrijā un  pakalpojumu sniegšanas periodā nepaliks dīkstāvē.</w:t>
            </w:r>
          </w:p>
          <w:p w:rsidR="00832393" w:rsidRPr="00D32BF9" w:rsidRDefault="003E1E20">
            <w:pPr>
              <w:numPr>
                <w:ilvl w:val="1"/>
                <w:numId w:val="3"/>
              </w:numPr>
              <w:spacing w:before="60" w:after="60" w:line="240" w:lineRule="exact"/>
              <w:ind w:left="709" w:hanging="567"/>
              <w:jc w:val="both"/>
              <w:rPr>
                <w:sz w:val="18"/>
              </w:rPr>
            </w:pPr>
            <w:r w:rsidRPr="00D32BF9">
              <w:rPr>
                <w:sz w:val="18"/>
              </w:rPr>
              <w:t xml:space="preserve">Līguma puses paziņo, ir izlasījušas </w:t>
            </w:r>
            <w:r w:rsidRPr="00D32BF9">
              <w:rPr>
                <w:sz w:val="18"/>
                <w:u w:val="single"/>
              </w:rPr>
              <w:t>pielikumu./ B1</w:t>
            </w:r>
            <w:r w:rsidRPr="00D32BF9">
              <w:rPr>
                <w:sz w:val="18"/>
              </w:rPr>
              <w:t xml:space="preserve"> par aprūpes uzņēmuma vispārējām tiesībām un pienākumiem un nosacījumiem nepārprotami tiem piekrīt.</w:t>
            </w:r>
          </w:p>
          <w:p w:rsidR="00832393" w:rsidRPr="00D32BF9" w:rsidRDefault="003E1E20">
            <w:pPr>
              <w:numPr>
                <w:ilvl w:val="1"/>
                <w:numId w:val="3"/>
              </w:numPr>
              <w:spacing w:before="60" w:after="60" w:line="240" w:lineRule="exact"/>
              <w:ind w:left="709" w:hanging="567"/>
              <w:jc w:val="both"/>
              <w:rPr>
                <w:sz w:val="18"/>
              </w:rPr>
            </w:pPr>
            <w:r w:rsidRPr="00D32BF9">
              <w:rPr>
                <w:sz w:val="18"/>
              </w:rPr>
              <w:t xml:space="preserve">Līgums ir pakalpojumu līgums. Aprūpējamajai personai, tās pārstāvim nav atļauts sniegt norādījumus aprūpes </w:t>
            </w:r>
            <w:r w:rsidRPr="00D32BF9">
              <w:rPr>
                <w:b/>
                <w:sz w:val="18"/>
              </w:rPr>
              <w:t>iestādei</w:t>
            </w:r>
            <w:r w:rsidRPr="00D32BF9">
              <w:rPr>
                <w:sz w:val="18"/>
              </w:rPr>
              <w:t xml:space="preserve">. (Korektas) darbu izpildes veids ir aprūpes iestādes ziņā. </w:t>
            </w:r>
          </w:p>
        </w:tc>
      </w:tr>
      <w:tr w:rsidR="00832393" w:rsidRPr="00D32BF9">
        <w:trPr>
          <w:trHeight w:val="343"/>
        </w:trPr>
        <w:tc>
          <w:tcPr>
            <w:tcW w:w="10916" w:type="dxa"/>
            <w:gridSpan w:val="5"/>
            <w:shd w:val="clear" w:color="auto" w:fill="auto"/>
          </w:tcPr>
          <w:p w:rsidR="00832393" w:rsidRPr="00D32BF9" w:rsidRDefault="003E1E20">
            <w:pPr>
              <w:numPr>
                <w:ilvl w:val="0"/>
                <w:numId w:val="3"/>
              </w:numPr>
              <w:spacing w:before="120" w:after="120" w:line="240" w:lineRule="exact"/>
              <w:rPr>
                <w:b/>
              </w:rPr>
            </w:pPr>
            <w:r w:rsidRPr="00D32BF9">
              <w:rPr>
                <w:b/>
              </w:rPr>
              <w:t>Pakalpojumi</w:t>
            </w:r>
          </w:p>
        </w:tc>
      </w:tr>
      <w:tr w:rsidR="00832393" w:rsidRPr="00D32BF9">
        <w:trPr>
          <w:trHeight w:val="591"/>
        </w:trPr>
        <w:tc>
          <w:tcPr>
            <w:tcW w:w="10916" w:type="dxa"/>
            <w:gridSpan w:val="5"/>
            <w:shd w:val="clear" w:color="auto" w:fill="auto"/>
          </w:tcPr>
          <w:p w:rsidR="00832393" w:rsidRPr="00D32BF9" w:rsidRDefault="003E1E20">
            <w:pPr>
              <w:numPr>
                <w:ilvl w:val="1"/>
                <w:numId w:val="3"/>
              </w:numPr>
              <w:spacing w:before="120" w:after="120" w:line="240" w:lineRule="exact"/>
              <w:ind w:left="426" w:hanging="426"/>
              <w:rPr>
                <w:b/>
                <w:sz w:val="18"/>
              </w:rPr>
            </w:pPr>
            <w:r w:rsidRPr="00D32BF9">
              <w:rPr>
                <w:b/>
                <w:sz w:val="18"/>
              </w:rPr>
              <w:lastRenderedPageBreak/>
              <w:t xml:space="preserve">Pakalpojumi </w:t>
            </w:r>
            <w:r w:rsidRPr="00D32BF9">
              <w:rPr>
                <w:b/>
                <w:sz w:val="18"/>
                <w:u w:val="single"/>
              </w:rPr>
              <w:t>bez</w:t>
            </w:r>
            <w:r w:rsidRPr="00D32BF9">
              <w:rPr>
                <w:b/>
                <w:sz w:val="18"/>
              </w:rPr>
              <w:t xml:space="preserve"> noteiktiem nosacījumiem</w:t>
            </w:r>
            <w:r w:rsidR="00C60723">
              <w:rPr>
                <w:b/>
                <w:sz w:val="18"/>
              </w:rPr>
              <w:t xml:space="preserve"> </w:t>
            </w:r>
            <w:r w:rsidR="00C60723" w:rsidRPr="00B06A4C">
              <w:rPr>
                <w:sz w:val="18"/>
                <w:szCs w:val="18"/>
              </w:rPr>
              <w:t>(Norāde: Pakalpojumi, par kuriem pakalpojuma sniedzējs un klients vēlas vienoties, jāatzīmē ar krustiņu)</w:t>
            </w:r>
          </w:p>
        </w:tc>
      </w:tr>
      <w:tr w:rsidR="00832393" w:rsidRPr="00D32BF9">
        <w:trPr>
          <w:trHeight w:val="1530"/>
        </w:trPr>
        <w:tc>
          <w:tcPr>
            <w:tcW w:w="10916" w:type="dxa"/>
            <w:gridSpan w:val="5"/>
            <w:shd w:val="clear" w:color="auto" w:fill="auto"/>
          </w:tcPr>
          <w:p w:rsidR="00832393" w:rsidRPr="00D32BF9" w:rsidRDefault="003E1E20">
            <w:pPr>
              <w:numPr>
                <w:ilvl w:val="0"/>
                <w:numId w:val="34"/>
              </w:numPr>
              <w:spacing w:before="60" w:after="60" w:line="240" w:lineRule="exact"/>
              <w:ind w:left="425" w:hanging="284"/>
              <w:rPr>
                <w:sz w:val="18"/>
              </w:rPr>
            </w:pPr>
            <w:r w:rsidRPr="00D32BF9">
              <w:rPr>
                <w:b/>
                <w:sz w:val="18"/>
              </w:rPr>
              <w:t>mājsaimniecības darbi</w:t>
            </w:r>
            <w:r w:rsidRPr="00D32BF9">
              <w:rPr>
                <w:sz w:val="18"/>
              </w:rPr>
              <w:t xml:space="preserve"> (ēdienreižu sagatavošana, iepirkšanās, tīrīšanas darbu veikšana, mājas darbu veikšana, dārza kopšana, rūpēšanās par veselīgu istabas klimatu, augu un dzīvnieku aprūpe, apģērba tīrīšana, gludināšana un uzlabošana).</w:t>
            </w:r>
          </w:p>
          <w:p w:rsidR="00832393" w:rsidRPr="00D32BF9" w:rsidRDefault="003E1E20">
            <w:pPr>
              <w:spacing w:before="60" w:after="60" w:line="240" w:lineRule="exact"/>
              <w:ind w:left="425"/>
              <w:rPr>
                <w:sz w:val="18"/>
              </w:rPr>
            </w:pPr>
            <w:r w:rsidRPr="00D32BF9">
              <w:rPr>
                <w:sz w:val="18"/>
              </w:rPr>
              <w:t xml:space="preserve">No tiem </w:t>
            </w:r>
            <w:r w:rsidRPr="00D32BF9">
              <w:rPr>
                <w:sz w:val="18"/>
                <w:u w:val="single"/>
              </w:rPr>
              <w:t>izņemot</w:t>
            </w:r>
            <w:r w:rsidRPr="00D32BF9">
              <w:rPr>
                <w:sz w:val="18"/>
              </w:rPr>
              <w:t xml:space="preserve"> : </w:t>
            </w:r>
          </w:p>
          <w:p w:rsidR="00832393" w:rsidRPr="00D32BF9" w:rsidRDefault="00832393">
            <w:pPr>
              <w:rPr>
                <w:sz w:val="18"/>
              </w:rPr>
            </w:pPr>
          </w:p>
        </w:tc>
      </w:tr>
      <w:tr w:rsidR="00832393" w:rsidRPr="00D32BF9">
        <w:trPr>
          <w:trHeight w:val="1522"/>
        </w:trPr>
        <w:tc>
          <w:tcPr>
            <w:tcW w:w="10916" w:type="dxa"/>
            <w:gridSpan w:val="5"/>
            <w:shd w:val="clear" w:color="auto" w:fill="auto"/>
          </w:tcPr>
          <w:p w:rsidR="00832393" w:rsidRPr="00D32BF9" w:rsidRDefault="003E1E20">
            <w:pPr>
              <w:numPr>
                <w:ilvl w:val="0"/>
                <w:numId w:val="34"/>
              </w:numPr>
              <w:spacing w:before="60" w:after="60" w:line="240" w:lineRule="exact"/>
              <w:ind w:left="425" w:hanging="284"/>
              <w:rPr>
                <w:sz w:val="18"/>
              </w:rPr>
            </w:pPr>
            <w:r w:rsidRPr="00D32BF9">
              <w:rPr>
                <w:b/>
                <w:sz w:val="18"/>
              </w:rPr>
              <w:t>atbalsts ikdienā</w:t>
            </w:r>
            <w:r w:rsidRPr="00D32BF9">
              <w:rPr>
                <w:sz w:val="18"/>
              </w:rPr>
              <w:t xml:space="preserve"> (ikdienas rutīnas izstrāde, palīdzība ar ikdienas aktivitātēm, sabiedrības funkcija sabiedrības sastādīšanas ziņā, sarunu veidošana, sociālo kontaktu uzturēšana, pavadīšana dažādās aktivitātēs).</w:t>
            </w:r>
          </w:p>
          <w:p w:rsidR="00832393" w:rsidRPr="00D32BF9" w:rsidRDefault="003E1E20">
            <w:pPr>
              <w:spacing w:before="60" w:after="60" w:line="240" w:lineRule="exact"/>
              <w:ind w:left="425"/>
              <w:rPr>
                <w:sz w:val="18"/>
              </w:rPr>
            </w:pPr>
            <w:r w:rsidRPr="00D32BF9">
              <w:rPr>
                <w:sz w:val="18"/>
              </w:rPr>
              <w:t xml:space="preserve">No tiem </w:t>
            </w:r>
            <w:r w:rsidRPr="00D32BF9">
              <w:rPr>
                <w:sz w:val="18"/>
                <w:u w:val="single"/>
              </w:rPr>
              <w:t>izņemot</w:t>
            </w:r>
            <w:r w:rsidRPr="00D32BF9">
              <w:rPr>
                <w:sz w:val="18"/>
              </w:rPr>
              <w:t xml:space="preserve"> : </w:t>
            </w:r>
          </w:p>
        </w:tc>
      </w:tr>
      <w:tr w:rsidR="00832393" w:rsidRPr="00D32BF9">
        <w:trPr>
          <w:trHeight w:val="1290"/>
        </w:trPr>
        <w:tc>
          <w:tcPr>
            <w:tcW w:w="10916" w:type="dxa"/>
            <w:gridSpan w:val="5"/>
            <w:tcBorders>
              <w:bottom w:val="single" w:sz="4" w:space="0" w:color="auto"/>
            </w:tcBorders>
            <w:shd w:val="clear" w:color="auto" w:fill="auto"/>
          </w:tcPr>
          <w:p w:rsidR="00832393" w:rsidRPr="00D32BF9" w:rsidRDefault="003E1E20">
            <w:pPr>
              <w:numPr>
                <w:ilvl w:val="0"/>
                <w:numId w:val="34"/>
              </w:numPr>
              <w:spacing w:before="60" w:after="60" w:line="240" w:lineRule="exact"/>
              <w:ind w:left="425" w:hanging="284"/>
              <w:rPr>
                <w:sz w:val="18"/>
              </w:rPr>
            </w:pPr>
            <w:r w:rsidRPr="00D32BF9">
              <w:rPr>
                <w:b/>
                <w:sz w:val="18"/>
              </w:rPr>
              <w:t xml:space="preserve">praktiska aprūpējamās personas sagatavošana vietas maiņai </w:t>
            </w:r>
            <w:r w:rsidRPr="00D32BF9">
              <w:rPr>
                <w:sz w:val="18"/>
              </w:rPr>
              <w:t>(piemēram, pārcelšanās, pārvietošana, transportēšana).</w:t>
            </w:r>
          </w:p>
          <w:p w:rsidR="00832393" w:rsidRPr="00D32BF9" w:rsidRDefault="003E1E20">
            <w:pPr>
              <w:spacing w:before="60" w:after="60" w:line="240" w:lineRule="exact"/>
              <w:ind w:left="425"/>
              <w:rPr>
                <w:sz w:val="18"/>
              </w:rPr>
            </w:pPr>
            <w:r w:rsidRPr="00D32BF9">
              <w:rPr>
                <w:sz w:val="18"/>
              </w:rPr>
              <w:t xml:space="preserve">No tiem </w:t>
            </w:r>
            <w:r w:rsidRPr="00D32BF9">
              <w:rPr>
                <w:sz w:val="18"/>
                <w:u w:val="single"/>
              </w:rPr>
              <w:t>izņemot</w:t>
            </w:r>
            <w:r w:rsidRPr="00D32BF9">
              <w:rPr>
                <w:sz w:val="18"/>
              </w:rPr>
              <w:t xml:space="preserve"> :</w:t>
            </w:r>
          </w:p>
        </w:tc>
      </w:tr>
      <w:tr w:rsidR="00832393" w:rsidRPr="00D32BF9">
        <w:trPr>
          <w:trHeight w:val="1097"/>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832393" w:rsidRPr="00D32BF9" w:rsidRDefault="003E1E20">
            <w:pPr>
              <w:numPr>
                <w:ilvl w:val="0"/>
                <w:numId w:val="34"/>
              </w:numPr>
              <w:spacing w:before="120" w:after="120" w:line="240" w:lineRule="exact"/>
              <w:ind w:left="426" w:hanging="284"/>
              <w:rPr>
                <w:b/>
                <w:sz w:val="18"/>
              </w:rPr>
            </w:pPr>
            <w:r w:rsidRPr="00D32BF9">
              <w:rPr>
                <w:b/>
                <w:sz w:val="18"/>
              </w:rPr>
              <w:t xml:space="preserve">Citi iepriekš neminēti pakalpojumi, </w:t>
            </w:r>
            <w:r w:rsidRPr="00D32BF9">
              <w:rPr>
                <w:sz w:val="18"/>
                <w:u w:val="single"/>
              </w:rPr>
              <w:t>ja vien tie nav māsu un medicīniskās kopšanas, pamata kopšanas pakalpojumi</w:t>
            </w:r>
            <w:r w:rsidRPr="00D32BF9">
              <w:rPr>
                <w:sz w:val="18"/>
              </w:rPr>
              <w:t xml:space="preserve"> , kā arī pakalpojumi, kas ietver ārstnieciskus, stomatoloģiskus, fizioterapeitiskus, diētiskus, logopēdiskus, psihoterapeitiskus un psiholoģiskus pakalpojumus, </w:t>
            </w:r>
            <w:r w:rsidRPr="00D32BF9">
              <w:rPr>
                <w:sz w:val="18"/>
                <w:u w:val="single"/>
              </w:rPr>
              <w:t>tie tiek veikti sadarbojoties ar veselības aprūpes profesionāļiem</w:t>
            </w:r>
            <w:r w:rsidRPr="00D32BF9">
              <w:rPr>
                <w:sz w:val="18"/>
              </w:rPr>
              <w:t>.</w:t>
            </w:r>
          </w:p>
        </w:tc>
      </w:tr>
      <w:tr w:rsidR="00832393" w:rsidRPr="00D32BF9">
        <w:trPr>
          <w:trHeight w:val="1239"/>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832393" w:rsidRPr="00D32BF9" w:rsidRDefault="003E1E20">
            <w:pPr>
              <w:spacing w:before="120" w:after="120" w:line="240" w:lineRule="exact"/>
              <w:ind w:left="426"/>
              <w:rPr>
                <w:sz w:val="18"/>
              </w:rPr>
            </w:pPr>
            <w:r w:rsidRPr="00D32BF9">
              <w:rPr>
                <w:b/>
                <w:sz w:val="18"/>
              </w:rPr>
              <w:t>Dokumentācija:</w:t>
            </w:r>
            <w:r w:rsidRPr="00D32BF9">
              <w:rPr>
                <w:sz w:val="18"/>
              </w:rPr>
              <w:t xml:space="preserve"> Aprūpes uzņēmumam ir jāpapildina saimniecības grāmata, kurā jānorāda sniegtie pakalpojumi un ikdienas izdevumi. Šo dokumentāciju nepieciešams glabāt divus gadus. Gadījumā, ja aprūpējamajai personai</w:t>
            </w:r>
            <w:r w:rsidR="00C60723">
              <w:rPr>
                <w:sz w:val="18"/>
              </w:rPr>
              <w:t xml:space="preserve"> (klientam)</w:t>
            </w:r>
            <w:r w:rsidRPr="00D32BF9">
              <w:rPr>
                <w:sz w:val="18"/>
              </w:rPr>
              <w:t xml:space="preserve"> jāveic izmeklēšana, aprūpes iestādei ir jāsniedz saimniecības grāmatas kopija vai izdevumu kopiju atskaite.</w:t>
            </w:r>
          </w:p>
        </w:tc>
      </w:tr>
      <w:tr w:rsidR="00832393" w:rsidRPr="00D32BF9">
        <w:trPr>
          <w:trHeight w:val="552"/>
        </w:trPr>
        <w:tc>
          <w:tcPr>
            <w:tcW w:w="10916" w:type="dxa"/>
            <w:gridSpan w:val="5"/>
            <w:tcBorders>
              <w:bottom w:val="single" w:sz="4" w:space="0" w:color="auto"/>
            </w:tcBorders>
            <w:shd w:val="clear" w:color="auto" w:fill="auto"/>
          </w:tcPr>
          <w:p w:rsidR="00832393" w:rsidRPr="00D32BF9" w:rsidRDefault="003E1E20">
            <w:pPr>
              <w:numPr>
                <w:ilvl w:val="1"/>
                <w:numId w:val="3"/>
              </w:numPr>
              <w:spacing w:before="120" w:after="120" w:line="240" w:lineRule="atLeast"/>
              <w:ind w:left="426" w:hanging="426"/>
              <w:rPr>
                <w:b/>
                <w:sz w:val="18"/>
              </w:rPr>
            </w:pPr>
            <w:r w:rsidRPr="00D32BF9">
              <w:rPr>
                <w:b/>
                <w:sz w:val="18"/>
              </w:rPr>
              <w:t xml:space="preserve">Pakalpojumi </w:t>
            </w:r>
            <w:r w:rsidRPr="00D32BF9">
              <w:rPr>
                <w:b/>
                <w:sz w:val="18"/>
                <w:u w:val="single"/>
              </w:rPr>
              <w:t>ar</w:t>
            </w:r>
            <w:r w:rsidRPr="00D32BF9">
              <w:rPr>
                <w:b/>
                <w:sz w:val="18"/>
              </w:rPr>
              <w:t xml:space="preserve"> noteiktiem nosacījumiem</w:t>
            </w:r>
          </w:p>
        </w:tc>
      </w:tr>
      <w:tr w:rsidR="00832393" w:rsidRPr="00D32BF9">
        <w:trPr>
          <w:trHeight w:val="3953"/>
        </w:trPr>
        <w:tc>
          <w:tcPr>
            <w:tcW w:w="10916" w:type="dxa"/>
            <w:gridSpan w:val="5"/>
            <w:tcBorders>
              <w:bottom w:val="single" w:sz="4" w:space="0" w:color="auto"/>
            </w:tcBorders>
            <w:shd w:val="clear" w:color="auto" w:fill="auto"/>
          </w:tcPr>
          <w:p w:rsidR="00832393" w:rsidRPr="00D32BF9" w:rsidRDefault="003E1E20">
            <w:pPr>
              <w:spacing w:before="120" w:after="120" w:line="240" w:lineRule="atLeast"/>
              <w:ind w:left="426"/>
              <w:rPr>
                <w:b/>
                <w:sz w:val="18"/>
              </w:rPr>
            </w:pPr>
            <w:r w:rsidRPr="00D32BF9">
              <w:rPr>
                <w:b/>
                <w:sz w:val="18"/>
              </w:rPr>
              <w:t xml:space="preserve">Piezīme: Bez iepriekšējas instruktāžas šīs darbības var tikt izpildītas tikai tad, ja no medicīniskā skatpunkta </w:t>
            </w:r>
            <w:r w:rsidRPr="00D32BF9">
              <w:rPr>
                <w:b/>
                <w:sz w:val="18"/>
                <w:u w:val="single"/>
              </w:rPr>
              <w:t>nepastāv apstākļi</w:t>
            </w:r>
            <w:r w:rsidRPr="00D32BF9">
              <w:rPr>
                <w:b/>
                <w:sz w:val="18"/>
              </w:rPr>
              <w:t xml:space="preserve">, kas </w:t>
            </w:r>
            <w:r w:rsidRPr="00D32BF9">
              <w:rPr>
                <w:b/>
                <w:sz w:val="18"/>
                <w:u w:val="single"/>
              </w:rPr>
              <w:t>liedz veikt instruktāžu</w:t>
            </w:r>
            <w:r w:rsidRPr="00D32BF9">
              <w:rPr>
                <w:b/>
                <w:sz w:val="18"/>
              </w:rPr>
              <w:t xml:space="preserve"> vai uzraudzību.</w:t>
            </w:r>
          </w:p>
          <w:p w:rsidR="00832393" w:rsidRPr="00D32BF9" w:rsidRDefault="003E1E20">
            <w:pPr>
              <w:spacing w:before="120" w:after="120" w:line="240" w:lineRule="atLeast"/>
              <w:ind w:left="426"/>
              <w:rPr>
                <w:sz w:val="18"/>
              </w:rPr>
            </w:pPr>
            <w:r w:rsidRPr="00D32BF9">
              <w:rPr>
                <w:sz w:val="18"/>
              </w:rPr>
              <w:t xml:space="preserve">Šādi </w:t>
            </w:r>
            <w:r w:rsidRPr="00D32BF9">
              <w:rPr>
                <w:sz w:val="18"/>
                <w:u w:val="single"/>
              </w:rPr>
              <w:t>apstākļi</w:t>
            </w:r>
            <w:r w:rsidRPr="00D32BF9">
              <w:rPr>
                <w:sz w:val="18"/>
              </w:rPr>
              <w:t xml:space="preserve"> var būt, piemēram, traucējumi un slimības, muskuļu un skeleta sistēmas problēmas, asins, sirds, plaušu, cukura līmeņa, vielmaiņas problēmas un infekcijas slimības, kā arī alerģijas, operācijas vai patstāvīga medikamentu lietošana.</w:t>
            </w:r>
          </w:p>
          <w:p w:rsidR="00832393" w:rsidRPr="00D32BF9" w:rsidRDefault="003E1E20">
            <w:pPr>
              <w:spacing w:before="120" w:after="120" w:line="240" w:lineRule="atLeast"/>
              <w:ind w:left="426"/>
              <w:rPr>
                <w:sz w:val="18"/>
              </w:rPr>
            </w:pPr>
            <w:r w:rsidRPr="00D32BF9">
              <w:rPr>
                <w:sz w:val="18"/>
              </w:rPr>
              <w:t xml:space="preserve">Ja pastāv šāds apstāklis, tomēr, ārstniecības darbības var tikt veiktas saskaņā ar vienošanos vai </w:t>
            </w:r>
            <w:r w:rsidRPr="00D32BF9">
              <w:rPr>
                <w:sz w:val="18"/>
                <w:u w:val="single"/>
              </w:rPr>
              <w:t>pielikumu./ B2</w:t>
            </w:r>
            <w:r w:rsidRPr="00D32BF9">
              <w:rPr>
                <w:sz w:val="18"/>
              </w:rPr>
              <w:t xml:space="preserve"> vienošanās izveidota medicīniskā personāla vadībā (ārsts vai diplomēta māsa vai veselības speciālists/slimnieku kopējs)!</w:t>
            </w:r>
          </w:p>
          <w:p w:rsidR="00832393" w:rsidRPr="00D32BF9" w:rsidRDefault="003E1E20">
            <w:pPr>
              <w:spacing w:before="120" w:after="120" w:line="240" w:lineRule="atLeast"/>
              <w:ind w:left="426"/>
              <w:rPr>
                <w:sz w:val="18"/>
              </w:rPr>
            </w:pPr>
            <w:r w:rsidRPr="00D32BF9">
              <w:rPr>
                <w:sz w:val="18"/>
              </w:rPr>
              <w:t>Aprūpējamajai personai</w:t>
            </w:r>
            <w:r w:rsidR="00C60723">
              <w:rPr>
                <w:sz w:val="18"/>
              </w:rPr>
              <w:t xml:space="preserve"> (klientam)</w:t>
            </w:r>
            <w:r w:rsidRPr="00D32BF9">
              <w:rPr>
                <w:sz w:val="18"/>
              </w:rPr>
              <w:t xml:space="preserve"> vai tās pārstāvim </w:t>
            </w:r>
            <w:r w:rsidRPr="00D32BF9">
              <w:rPr>
                <w:sz w:val="18"/>
                <w:u w:val="single"/>
              </w:rPr>
              <w:t>pirms</w:t>
            </w:r>
            <w:r w:rsidRPr="00D32BF9">
              <w:rPr>
                <w:sz w:val="18"/>
              </w:rPr>
              <w:t xml:space="preserve"> vienošanās veikšanas par ārstniecības darbībām ar aprūpes iestādi ir jāpārliecinās, ka iestāde ir informēta par visiem medicīniskajiem jautājumiem un tie tika noskaidroti.</w:t>
            </w:r>
          </w:p>
          <w:p w:rsidR="00832393" w:rsidRPr="00D32BF9" w:rsidRDefault="00832393">
            <w:pPr>
              <w:spacing w:before="120" w:after="120" w:line="240" w:lineRule="atLeast"/>
              <w:ind w:left="426"/>
              <w:rPr>
                <w:sz w:val="18"/>
              </w:rPr>
            </w:pPr>
          </w:p>
          <w:p w:rsidR="00832393" w:rsidRPr="00D32BF9" w:rsidRDefault="00832393">
            <w:pPr>
              <w:spacing w:before="120" w:after="120" w:line="240" w:lineRule="atLeast"/>
              <w:ind w:left="426"/>
              <w:rPr>
                <w:sz w:val="18"/>
              </w:rPr>
            </w:pPr>
          </w:p>
          <w:p w:rsidR="00832393" w:rsidRPr="00D32BF9" w:rsidRDefault="00832393" w:rsidP="003B30B3">
            <w:pPr>
              <w:spacing w:before="120" w:after="120" w:line="240" w:lineRule="atLeast"/>
              <w:rPr>
                <w:sz w:val="18"/>
              </w:rPr>
            </w:pPr>
          </w:p>
        </w:tc>
      </w:tr>
      <w:tr w:rsidR="00832393" w:rsidRPr="00D32BF9">
        <w:trPr>
          <w:trHeight w:val="706"/>
        </w:trPr>
        <w:tc>
          <w:tcPr>
            <w:tcW w:w="5388" w:type="dxa"/>
            <w:gridSpan w:val="4"/>
            <w:tcBorders>
              <w:top w:val="single" w:sz="4" w:space="0" w:color="auto"/>
              <w:bottom w:val="single" w:sz="4" w:space="0" w:color="auto"/>
            </w:tcBorders>
            <w:shd w:val="clear" w:color="auto" w:fill="auto"/>
          </w:tcPr>
          <w:p w:rsidR="00832393" w:rsidRPr="00D32BF9" w:rsidRDefault="003E1E20">
            <w:pPr>
              <w:numPr>
                <w:ilvl w:val="0"/>
                <w:numId w:val="12"/>
              </w:numPr>
              <w:spacing w:before="60" w:after="60" w:line="240" w:lineRule="exact"/>
              <w:ind w:left="459" w:hanging="283"/>
              <w:rPr>
                <w:sz w:val="18"/>
              </w:rPr>
            </w:pPr>
            <w:r w:rsidRPr="00D32BF9">
              <w:rPr>
                <w:b/>
                <w:sz w:val="18"/>
              </w:rPr>
              <w:t xml:space="preserve">Jā, </w:t>
            </w:r>
            <w:r w:rsidRPr="00D32BF9">
              <w:rPr>
                <w:sz w:val="18"/>
              </w:rPr>
              <w:t xml:space="preserve">noteiktais apstāklis stājas spēkā: </w:t>
            </w:r>
          </w:p>
          <w:p w:rsidR="00832393" w:rsidRPr="00D32BF9" w:rsidRDefault="00832393">
            <w:pPr>
              <w:spacing w:before="60" w:after="60" w:line="240" w:lineRule="exact"/>
              <w:ind w:left="459" w:hanging="283"/>
              <w:rPr>
                <w:b/>
                <w:sz w:val="18"/>
              </w:rPr>
            </w:pPr>
          </w:p>
          <w:p w:rsidR="00832393" w:rsidRPr="00D32BF9" w:rsidRDefault="003E1E20">
            <w:pPr>
              <w:spacing w:before="60" w:after="60" w:line="240" w:lineRule="exact"/>
              <w:ind w:left="459"/>
              <w:rPr>
                <w:b/>
                <w:sz w:val="18"/>
              </w:rPr>
            </w:pPr>
            <w:r w:rsidRPr="00D32BF9">
              <w:rPr>
                <w:b/>
                <w:sz w:val="18"/>
              </w:rPr>
              <w:t>_____________________________________</w:t>
            </w:r>
          </w:p>
          <w:p w:rsidR="00832393" w:rsidRPr="00D32BF9" w:rsidRDefault="003E1E20">
            <w:pPr>
              <w:spacing w:before="60" w:after="60" w:line="240" w:lineRule="exact"/>
              <w:ind w:left="459"/>
              <w:rPr>
                <w:b/>
                <w:sz w:val="18"/>
              </w:rPr>
            </w:pPr>
            <w:r w:rsidRPr="00D32BF9">
              <w:rPr>
                <w:b/>
                <w:sz w:val="18"/>
              </w:rPr>
              <w:t>Vai ir atbilstoša vienošanās no medicīnas personāla puses?</w:t>
            </w:r>
          </w:p>
          <w:p w:rsidR="00832393" w:rsidRPr="00D32BF9" w:rsidRDefault="003E1E20">
            <w:pPr>
              <w:numPr>
                <w:ilvl w:val="0"/>
                <w:numId w:val="12"/>
              </w:numPr>
              <w:spacing w:before="60" w:after="60" w:line="240" w:lineRule="exact"/>
              <w:ind w:left="1027" w:hanging="426"/>
              <w:rPr>
                <w:sz w:val="18"/>
              </w:rPr>
            </w:pPr>
            <w:r w:rsidRPr="00D32BF9">
              <w:rPr>
                <w:b/>
                <w:sz w:val="18"/>
              </w:rPr>
              <w:lastRenderedPageBreak/>
              <w:t xml:space="preserve">Jā, </w:t>
            </w:r>
            <w:r w:rsidRPr="00D32BF9">
              <w:rPr>
                <w:sz w:val="18"/>
              </w:rPr>
              <w:t>ar šo ir noslēgta vienošanās par noteiktām darbībām:</w:t>
            </w:r>
          </w:p>
          <w:p w:rsidR="00832393" w:rsidRPr="00D32BF9" w:rsidRDefault="003E1E20">
            <w:pPr>
              <w:numPr>
                <w:ilvl w:val="0"/>
                <w:numId w:val="12"/>
              </w:numPr>
              <w:spacing w:before="60" w:after="60" w:line="240" w:lineRule="exact"/>
              <w:ind w:left="1311" w:hanging="284"/>
              <w:rPr>
                <w:sz w:val="18"/>
              </w:rPr>
            </w:pPr>
            <w:r w:rsidRPr="00D32BF9">
              <w:rPr>
                <w:sz w:val="18"/>
              </w:rPr>
              <w:t>Palīdzība orālai ēdiena vai dzēriena ievadei, kā arī orālai medikamentu ievadei;</w:t>
            </w:r>
          </w:p>
          <w:p w:rsidR="00832393" w:rsidRPr="00D32BF9" w:rsidRDefault="003E1E20">
            <w:pPr>
              <w:numPr>
                <w:ilvl w:val="0"/>
                <w:numId w:val="12"/>
              </w:numPr>
              <w:spacing w:before="60" w:after="60" w:line="240" w:lineRule="exact"/>
              <w:ind w:left="1311" w:hanging="284"/>
              <w:rPr>
                <w:sz w:val="18"/>
              </w:rPr>
            </w:pPr>
            <w:r w:rsidRPr="00D32BF9">
              <w:rPr>
                <w:sz w:val="18"/>
              </w:rPr>
              <w:t>palīdzība saistībā ar ķermeņa aprūpi;</w:t>
            </w:r>
          </w:p>
          <w:p w:rsidR="00832393" w:rsidRPr="00D32BF9" w:rsidRDefault="003E1E20">
            <w:pPr>
              <w:numPr>
                <w:ilvl w:val="0"/>
                <w:numId w:val="12"/>
              </w:numPr>
              <w:spacing w:before="60" w:after="60" w:line="240" w:lineRule="exact"/>
              <w:ind w:left="1311" w:hanging="284"/>
              <w:rPr>
                <w:sz w:val="18"/>
              </w:rPr>
            </w:pPr>
            <w:r w:rsidRPr="00D32BF9">
              <w:rPr>
                <w:sz w:val="18"/>
              </w:rPr>
              <w:t>palīdzība saģērbjoties un izģērbjoties;</w:t>
            </w:r>
          </w:p>
          <w:p w:rsidR="00832393" w:rsidRPr="00D32BF9" w:rsidRDefault="003E1E20">
            <w:pPr>
              <w:numPr>
                <w:ilvl w:val="0"/>
                <w:numId w:val="12"/>
              </w:numPr>
              <w:spacing w:before="60" w:after="60" w:line="240" w:lineRule="exact"/>
              <w:ind w:left="1311" w:hanging="284"/>
              <w:rPr>
                <w:sz w:val="18"/>
              </w:rPr>
            </w:pPr>
            <w:r w:rsidRPr="00D32BF9">
              <w:rPr>
                <w:sz w:val="18"/>
              </w:rPr>
              <w:t>palīdzība, izmantojot tualeti vai podiņu, vai arī palīdzība, nomainot autiņbiksītes;</w:t>
            </w:r>
          </w:p>
          <w:p w:rsidR="00832393" w:rsidRPr="00D32BF9" w:rsidRDefault="003E1E20">
            <w:pPr>
              <w:numPr>
                <w:ilvl w:val="0"/>
                <w:numId w:val="12"/>
              </w:numPr>
              <w:spacing w:before="60" w:after="60" w:line="240" w:lineRule="exact"/>
              <w:ind w:left="1311" w:hanging="284"/>
              <w:rPr>
                <w:sz w:val="18"/>
              </w:rPr>
            </w:pPr>
            <w:r w:rsidRPr="00D32BF9">
              <w:rPr>
                <w:sz w:val="18"/>
              </w:rPr>
              <w:t>atbalsts pieceļoties kājās, apguļoties, apsēžoties un ejot;</w:t>
            </w:r>
          </w:p>
          <w:p w:rsidR="00832393" w:rsidRPr="00D32BF9" w:rsidRDefault="003E1E20">
            <w:pPr>
              <w:spacing w:before="60" w:after="60" w:line="240" w:lineRule="exact"/>
              <w:ind w:left="1027"/>
              <w:rPr>
                <w:sz w:val="18"/>
              </w:rPr>
            </w:pPr>
            <w:r w:rsidRPr="00D32BF9">
              <w:rPr>
                <w:sz w:val="18"/>
              </w:rPr>
              <w:t>Kopumā tika atzīmētas_____________ aktivitātes.</w:t>
            </w:r>
          </w:p>
          <w:p w:rsidR="00832393" w:rsidRPr="00D32BF9" w:rsidRDefault="003E1E20">
            <w:pPr>
              <w:numPr>
                <w:ilvl w:val="0"/>
                <w:numId w:val="12"/>
              </w:numPr>
              <w:spacing w:before="60" w:after="60" w:line="240" w:lineRule="exact"/>
              <w:ind w:left="1027" w:hanging="426"/>
              <w:rPr>
                <w:b/>
              </w:rPr>
            </w:pPr>
            <w:r w:rsidRPr="00D32BF9">
              <w:rPr>
                <w:b/>
                <w:sz w:val="18"/>
              </w:rPr>
              <w:t xml:space="preserve">Nē, </w:t>
            </w:r>
            <w:r w:rsidRPr="00D32BF9">
              <w:rPr>
                <w:sz w:val="18"/>
              </w:rPr>
              <w:t>līdzko šie pakalpojumi pieminēti pielikumā./B2 iesaistot medicīnisko personālu.</w:t>
            </w:r>
          </w:p>
        </w:tc>
        <w:tc>
          <w:tcPr>
            <w:tcW w:w="5528" w:type="dxa"/>
            <w:tcBorders>
              <w:top w:val="single" w:sz="4" w:space="0" w:color="auto"/>
              <w:bottom w:val="single" w:sz="4" w:space="0" w:color="auto"/>
            </w:tcBorders>
            <w:shd w:val="clear" w:color="auto" w:fill="auto"/>
          </w:tcPr>
          <w:p w:rsidR="00832393" w:rsidRPr="00D32BF9" w:rsidRDefault="003E1E20">
            <w:pPr>
              <w:numPr>
                <w:ilvl w:val="0"/>
                <w:numId w:val="19"/>
              </w:numPr>
              <w:spacing w:before="60" w:after="60" w:line="240" w:lineRule="atLeast"/>
              <w:ind w:left="462" w:hanging="389"/>
              <w:rPr>
                <w:sz w:val="18"/>
              </w:rPr>
            </w:pPr>
            <w:r w:rsidRPr="00D32BF9">
              <w:rPr>
                <w:b/>
                <w:sz w:val="18"/>
              </w:rPr>
              <w:lastRenderedPageBreak/>
              <w:t xml:space="preserve">Nē, </w:t>
            </w:r>
            <w:r w:rsidRPr="00D32BF9">
              <w:rPr>
                <w:b/>
                <w:sz w:val="18"/>
                <w:u w:val="single"/>
              </w:rPr>
              <w:t>nepastāv</w:t>
            </w:r>
            <w:r w:rsidRPr="00D32BF9">
              <w:rPr>
                <w:b/>
                <w:sz w:val="18"/>
              </w:rPr>
              <w:t xml:space="preserve"> tamlīdzīgi apstākļi, tāpēc </w:t>
            </w:r>
            <w:r w:rsidRPr="00D32BF9">
              <w:rPr>
                <w:b/>
                <w:sz w:val="18"/>
                <w:u w:val="single"/>
              </w:rPr>
              <w:t>nav</w:t>
            </w:r>
            <w:r w:rsidRPr="00D32BF9">
              <w:rPr>
                <w:b/>
                <w:sz w:val="18"/>
              </w:rPr>
              <w:t xml:space="preserve"> nepieciešama vienošanās vai norīkojums</w:t>
            </w:r>
            <w:r w:rsidRPr="00D32BF9">
              <w:rPr>
                <w:sz w:val="18"/>
              </w:rPr>
              <w:t xml:space="preserve"> medicīnas speciālistiem . </w:t>
            </w:r>
          </w:p>
          <w:p w:rsidR="00832393" w:rsidRPr="00D32BF9" w:rsidRDefault="00832393">
            <w:pPr>
              <w:spacing w:before="60" w:after="60" w:line="240" w:lineRule="atLeast"/>
              <w:ind w:left="462"/>
              <w:rPr>
                <w:b/>
                <w:sz w:val="18"/>
              </w:rPr>
            </w:pPr>
          </w:p>
          <w:p w:rsidR="00832393" w:rsidRPr="00D32BF9" w:rsidRDefault="003E1E20">
            <w:pPr>
              <w:spacing w:before="60" w:after="60" w:line="240" w:lineRule="atLeast"/>
              <w:ind w:left="462"/>
              <w:rPr>
                <w:sz w:val="18"/>
              </w:rPr>
            </w:pPr>
            <w:r w:rsidRPr="00D32BF9">
              <w:rPr>
                <w:sz w:val="18"/>
              </w:rPr>
              <w:t xml:space="preserve">Tādēļ šādus </w:t>
            </w:r>
            <w:r w:rsidRPr="00D32BF9">
              <w:rPr>
                <w:sz w:val="18"/>
                <w:u w:val="single"/>
              </w:rPr>
              <w:t>medicīnas pakalpojumus var veikt</w:t>
            </w:r>
            <w:r w:rsidRPr="00D32BF9">
              <w:rPr>
                <w:sz w:val="18"/>
              </w:rPr>
              <w:t xml:space="preserve"> bez atsevišķas vienošanās ar aprūpes personālu:</w:t>
            </w:r>
          </w:p>
          <w:p w:rsidR="00832393" w:rsidRPr="00D32BF9" w:rsidRDefault="003E1E20">
            <w:pPr>
              <w:numPr>
                <w:ilvl w:val="0"/>
                <w:numId w:val="12"/>
              </w:numPr>
              <w:spacing w:before="60" w:after="60" w:line="240" w:lineRule="atLeast"/>
              <w:ind w:left="742" w:hanging="283"/>
              <w:rPr>
                <w:sz w:val="18"/>
              </w:rPr>
            </w:pPr>
            <w:r w:rsidRPr="00D32BF9">
              <w:rPr>
                <w:sz w:val="18"/>
              </w:rPr>
              <w:lastRenderedPageBreak/>
              <w:t xml:space="preserve">Palīdzība orālai ēdiena vai dzēriena ievadei, kā arī orālai </w:t>
            </w:r>
            <w:r w:rsidRPr="00D32BF9">
              <w:rPr>
                <w:sz w:val="18"/>
              </w:rPr>
              <w:br/>
              <w:t>medikamentu ievadei;</w:t>
            </w:r>
          </w:p>
          <w:p w:rsidR="00832393" w:rsidRPr="00D32BF9" w:rsidRDefault="003E1E20">
            <w:pPr>
              <w:numPr>
                <w:ilvl w:val="0"/>
                <w:numId w:val="12"/>
              </w:numPr>
              <w:spacing w:before="60" w:after="60" w:line="240" w:lineRule="atLeast"/>
              <w:ind w:left="742" w:hanging="283"/>
              <w:rPr>
                <w:sz w:val="18"/>
              </w:rPr>
            </w:pPr>
            <w:r w:rsidRPr="00D32BF9">
              <w:rPr>
                <w:sz w:val="18"/>
              </w:rPr>
              <w:t>palīdzība saistībā ar ķermeņa aprūpi;</w:t>
            </w:r>
          </w:p>
          <w:p w:rsidR="00832393" w:rsidRPr="00D32BF9" w:rsidRDefault="003E1E20">
            <w:pPr>
              <w:numPr>
                <w:ilvl w:val="0"/>
                <w:numId w:val="12"/>
              </w:numPr>
              <w:spacing w:before="60" w:after="60" w:line="240" w:lineRule="atLeast"/>
              <w:ind w:left="742" w:hanging="283"/>
              <w:rPr>
                <w:sz w:val="18"/>
              </w:rPr>
            </w:pPr>
            <w:r w:rsidRPr="00D32BF9">
              <w:rPr>
                <w:sz w:val="18"/>
              </w:rPr>
              <w:t>palīdzība saģērbjoties un izģērbjoties;</w:t>
            </w:r>
          </w:p>
          <w:p w:rsidR="00832393" w:rsidRPr="00D32BF9" w:rsidRDefault="003E1E20">
            <w:pPr>
              <w:numPr>
                <w:ilvl w:val="0"/>
                <w:numId w:val="12"/>
              </w:numPr>
              <w:spacing w:before="60" w:after="60" w:line="240" w:lineRule="atLeast"/>
              <w:ind w:left="742" w:hanging="283"/>
              <w:rPr>
                <w:sz w:val="18"/>
              </w:rPr>
            </w:pPr>
            <w:r w:rsidRPr="00D32BF9">
              <w:rPr>
                <w:sz w:val="18"/>
              </w:rPr>
              <w:t>palīdzība, izmantojot tualeti</w:t>
            </w:r>
            <w:r w:rsidRPr="00D32BF9">
              <w:rPr>
                <w:sz w:val="18"/>
              </w:rPr>
              <w:br/>
              <w:t>vai podiņu, vai arī palīdzība,</w:t>
            </w:r>
            <w:r w:rsidRPr="00D32BF9">
              <w:rPr>
                <w:sz w:val="18"/>
              </w:rPr>
              <w:br/>
              <w:t xml:space="preserve"> nomainot autiņbiksītes;</w:t>
            </w:r>
          </w:p>
          <w:p w:rsidR="00832393" w:rsidRPr="00D32BF9" w:rsidRDefault="003E1E20">
            <w:pPr>
              <w:numPr>
                <w:ilvl w:val="0"/>
                <w:numId w:val="12"/>
              </w:numPr>
              <w:spacing w:before="60" w:after="60" w:line="240" w:lineRule="atLeast"/>
              <w:ind w:left="742" w:hanging="283"/>
              <w:rPr>
                <w:sz w:val="18"/>
              </w:rPr>
            </w:pPr>
            <w:r w:rsidRPr="00D32BF9">
              <w:rPr>
                <w:sz w:val="18"/>
              </w:rPr>
              <w:t>atbalsts pieceļoties kājās, apguļoties, apsēžoties un ejot;</w:t>
            </w:r>
          </w:p>
          <w:p w:rsidR="00832393" w:rsidRPr="00D32BF9" w:rsidRDefault="003E1E20">
            <w:pPr>
              <w:spacing w:before="60" w:after="60" w:line="240" w:lineRule="atLeast"/>
              <w:ind w:left="321"/>
              <w:rPr>
                <w:sz w:val="18"/>
              </w:rPr>
            </w:pPr>
            <w:r w:rsidRPr="00D32BF9">
              <w:rPr>
                <w:sz w:val="18"/>
              </w:rPr>
              <w:t>Kopumā tika atzīmētas_____________ aktivitātes.</w:t>
            </w:r>
          </w:p>
          <w:p w:rsidR="00832393" w:rsidRPr="00D32BF9" w:rsidRDefault="00832393">
            <w:pPr>
              <w:spacing w:before="120" w:after="120" w:line="240" w:lineRule="atLeast"/>
              <w:ind w:left="426"/>
              <w:rPr>
                <w:b/>
                <w:sz w:val="18"/>
              </w:rPr>
            </w:pPr>
          </w:p>
        </w:tc>
      </w:tr>
      <w:tr w:rsidR="00832393" w:rsidRPr="00D32BF9">
        <w:trPr>
          <w:trHeight w:val="68"/>
        </w:trPr>
        <w:tc>
          <w:tcPr>
            <w:tcW w:w="10916" w:type="dxa"/>
            <w:gridSpan w:val="5"/>
            <w:tcBorders>
              <w:top w:val="single" w:sz="4" w:space="0" w:color="auto"/>
              <w:bottom w:val="single" w:sz="4" w:space="0" w:color="auto"/>
            </w:tcBorders>
            <w:shd w:val="clear" w:color="auto" w:fill="auto"/>
          </w:tcPr>
          <w:p w:rsidR="00832393" w:rsidRPr="00D32BF9" w:rsidRDefault="003E1E20">
            <w:pPr>
              <w:numPr>
                <w:ilvl w:val="0"/>
                <w:numId w:val="3"/>
              </w:numPr>
              <w:spacing w:before="120" w:after="120" w:line="240" w:lineRule="exact"/>
            </w:pPr>
            <w:r w:rsidRPr="00D32BF9">
              <w:rPr>
                <w:b/>
              </w:rPr>
              <w:lastRenderedPageBreak/>
              <w:t>Rīcības vadlīnijas ikdienā un ārkārtas gadījumos</w:t>
            </w:r>
          </w:p>
        </w:tc>
      </w:tr>
      <w:tr w:rsidR="00832393" w:rsidRPr="00D32BF9">
        <w:trPr>
          <w:trHeight w:val="68"/>
        </w:trPr>
        <w:tc>
          <w:tcPr>
            <w:tcW w:w="10916" w:type="dxa"/>
            <w:gridSpan w:val="5"/>
            <w:tcBorders>
              <w:top w:val="single" w:sz="4" w:space="0" w:color="auto"/>
              <w:bottom w:val="single" w:sz="4" w:space="0" w:color="auto"/>
            </w:tcBorders>
            <w:shd w:val="clear" w:color="auto" w:fill="auto"/>
          </w:tcPr>
          <w:p w:rsidR="00832393" w:rsidRPr="00D32BF9" w:rsidRDefault="003E1E20">
            <w:pPr>
              <w:numPr>
                <w:ilvl w:val="1"/>
                <w:numId w:val="3"/>
              </w:numPr>
              <w:spacing w:before="120" w:after="120" w:line="240" w:lineRule="exact"/>
              <w:ind w:left="426" w:hanging="426"/>
              <w:rPr>
                <w:sz w:val="18"/>
              </w:rPr>
            </w:pPr>
            <w:r w:rsidRPr="00D32BF9">
              <w:rPr>
                <w:sz w:val="18"/>
              </w:rPr>
              <w:t xml:space="preserve">Aprūpējamās personas stāvokļa pasliktināšanās gadījumā (piem., augsta temperatūra, sāpes, slimības, ēšanas, dzeršanas vai gulēšanas ieradumu maiņa, nemiers, apātija, gremošanas traucējumi)  </w:t>
            </w:r>
            <w:r w:rsidR="00396F66" w:rsidRPr="00396F66">
              <w:rPr>
                <w:sz w:val="18"/>
              </w:rPr>
              <w:t xml:space="preserve">aprūpes uzņēmums apņemas paziņot klientam par visiem ārkārtas kontaktiem. Jāatzīmē, ka norādāmie ārkārtas kontakti ir piekrituši tam, ka aprūpes uzņēmums tos apstrādā (rakstiski dokumentē un tos paraksta), un aprūpes uzņēmums tos īpaši informē saskaņā ar </w:t>
            </w:r>
            <w:r w:rsidR="00396F66">
              <w:rPr>
                <w:sz w:val="18"/>
              </w:rPr>
              <w:t>DAAL</w:t>
            </w:r>
            <w:r w:rsidR="00396F66" w:rsidRPr="00396F66">
              <w:rPr>
                <w:sz w:val="18"/>
              </w:rPr>
              <w:t xml:space="preserve"> 13. pantu.</w:t>
            </w:r>
          </w:p>
        </w:tc>
      </w:tr>
      <w:tr w:rsidR="00832393" w:rsidRPr="00D32BF9">
        <w:trPr>
          <w:trHeight w:val="468"/>
        </w:trPr>
        <w:tc>
          <w:tcPr>
            <w:tcW w:w="10916" w:type="dxa"/>
            <w:gridSpan w:val="5"/>
            <w:tcBorders>
              <w:top w:val="single" w:sz="4" w:space="0" w:color="auto"/>
              <w:bottom w:val="single" w:sz="4" w:space="0" w:color="auto"/>
            </w:tcBorders>
            <w:shd w:val="clear" w:color="auto" w:fill="auto"/>
          </w:tcPr>
          <w:p w:rsidR="00832393" w:rsidRPr="00D32BF9" w:rsidRDefault="003E1E20">
            <w:pPr>
              <w:spacing w:before="120" w:after="120" w:line="240" w:lineRule="exact"/>
              <w:ind w:left="426" w:hanging="426"/>
              <w:rPr>
                <w:b/>
                <w:sz w:val="18"/>
              </w:rPr>
            </w:pPr>
            <w:r w:rsidRPr="00D32BF9">
              <w:rPr>
                <w:b/>
                <w:sz w:val="18"/>
              </w:rPr>
              <w:t xml:space="preserve">Pirmais cilvēks, ar kuru būtu jāsazinās </w:t>
            </w:r>
            <w:r w:rsidRPr="00D32BF9">
              <w:rPr>
                <w:sz w:val="18"/>
              </w:rPr>
              <w:t>(jebkurā gadījumā jāprecizē)</w:t>
            </w:r>
          </w:p>
        </w:tc>
      </w:tr>
      <w:tr w:rsidR="00832393" w:rsidRPr="00D32BF9">
        <w:trPr>
          <w:trHeight w:val="406"/>
        </w:trPr>
        <w:tc>
          <w:tcPr>
            <w:tcW w:w="4893" w:type="dxa"/>
            <w:gridSpan w:val="3"/>
            <w:tcBorders>
              <w:top w:val="single" w:sz="4" w:space="0" w:color="auto"/>
              <w:bottom w:val="single" w:sz="4" w:space="0" w:color="auto"/>
              <w:right w:val="single" w:sz="4" w:space="0" w:color="auto"/>
            </w:tcBorders>
            <w:shd w:val="clear" w:color="auto" w:fill="auto"/>
          </w:tcPr>
          <w:p w:rsidR="00832393" w:rsidRPr="00D32BF9" w:rsidRDefault="003E1E20">
            <w:pPr>
              <w:spacing w:before="120" w:after="120" w:line="240" w:lineRule="exact"/>
              <w:rPr>
                <w:sz w:val="18"/>
              </w:rPr>
            </w:pPr>
            <w:r w:rsidRPr="00D32BF9">
              <w:rPr>
                <w:sz w:val="18"/>
              </w:rPr>
              <w:t>Vārds:</w:t>
            </w:r>
          </w:p>
        </w:tc>
        <w:tc>
          <w:tcPr>
            <w:tcW w:w="6023" w:type="dxa"/>
            <w:gridSpan w:val="2"/>
            <w:tcBorders>
              <w:top w:val="single" w:sz="4" w:space="0" w:color="auto"/>
              <w:left w:val="single" w:sz="4" w:space="0" w:color="auto"/>
              <w:bottom w:val="single" w:sz="4" w:space="0" w:color="auto"/>
            </w:tcBorders>
            <w:shd w:val="clear" w:color="auto" w:fill="auto"/>
          </w:tcPr>
          <w:p w:rsidR="00832393" w:rsidRPr="00D32BF9" w:rsidRDefault="003E1E20">
            <w:pPr>
              <w:spacing w:before="120" w:after="120" w:line="240" w:lineRule="exact"/>
              <w:rPr>
                <w:sz w:val="18"/>
              </w:rPr>
            </w:pPr>
            <w:r w:rsidRPr="00D32BF9">
              <w:rPr>
                <w:sz w:val="18"/>
              </w:rPr>
              <w:t>E-pasts:</w:t>
            </w:r>
          </w:p>
        </w:tc>
      </w:tr>
      <w:tr w:rsidR="00832393" w:rsidRPr="00D32BF9">
        <w:trPr>
          <w:trHeight w:val="481"/>
        </w:trPr>
        <w:tc>
          <w:tcPr>
            <w:tcW w:w="4893" w:type="dxa"/>
            <w:gridSpan w:val="3"/>
            <w:tcBorders>
              <w:top w:val="single" w:sz="4" w:space="0" w:color="auto"/>
              <w:bottom w:val="single" w:sz="4" w:space="0" w:color="auto"/>
              <w:right w:val="single" w:sz="4" w:space="0" w:color="auto"/>
            </w:tcBorders>
            <w:shd w:val="clear" w:color="auto" w:fill="auto"/>
          </w:tcPr>
          <w:p w:rsidR="00832393" w:rsidRPr="00D32BF9" w:rsidRDefault="003E1E20">
            <w:pPr>
              <w:spacing w:before="120" w:after="120" w:line="240" w:lineRule="exact"/>
              <w:rPr>
                <w:sz w:val="18"/>
              </w:rPr>
            </w:pPr>
            <w:r w:rsidRPr="00D32BF9">
              <w:rPr>
                <w:sz w:val="18"/>
              </w:rPr>
              <w:t>Adrese:</w:t>
            </w:r>
          </w:p>
        </w:tc>
        <w:tc>
          <w:tcPr>
            <w:tcW w:w="6023" w:type="dxa"/>
            <w:gridSpan w:val="2"/>
            <w:tcBorders>
              <w:top w:val="single" w:sz="4" w:space="0" w:color="auto"/>
              <w:left w:val="single" w:sz="4" w:space="0" w:color="auto"/>
              <w:bottom w:val="single" w:sz="4" w:space="0" w:color="auto"/>
            </w:tcBorders>
            <w:shd w:val="clear" w:color="auto" w:fill="auto"/>
          </w:tcPr>
          <w:p w:rsidR="00832393" w:rsidRPr="00D32BF9" w:rsidRDefault="003E1E20">
            <w:pPr>
              <w:spacing w:before="120" w:after="120" w:line="240" w:lineRule="exact"/>
              <w:rPr>
                <w:sz w:val="18"/>
              </w:rPr>
            </w:pPr>
            <w:r w:rsidRPr="00D32BF9">
              <w:rPr>
                <w:sz w:val="18"/>
              </w:rPr>
              <w:t>Tālruņa numurs:</w:t>
            </w:r>
          </w:p>
        </w:tc>
      </w:tr>
      <w:tr w:rsidR="00832393" w:rsidRPr="00D32BF9">
        <w:trPr>
          <w:trHeight w:val="327"/>
        </w:trPr>
        <w:tc>
          <w:tcPr>
            <w:tcW w:w="10916" w:type="dxa"/>
            <w:gridSpan w:val="5"/>
            <w:tcBorders>
              <w:top w:val="single" w:sz="4" w:space="0" w:color="auto"/>
              <w:bottom w:val="single" w:sz="4" w:space="0" w:color="auto"/>
            </w:tcBorders>
            <w:shd w:val="clear" w:color="auto" w:fill="auto"/>
          </w:tcPr>
          <w:p w:rsidR="00832393" w:rsidRPr="00D32BF9" w:rsidRDefault="003E1E20">
            <w:pPr>
              <w:spacing w:before="120" w:after="120" w:line="240" w:lineRule="exact"/>
              <w:ind w:left="426" w:hanging="426"/>
              <w:rPr>
                <w:b/>
                <w:sz w:val="18"/>
              </w:rPr>
            </w:pPr>
            <w:r w:rsidRPr="00D32BF9">
              <w:rPr>
                <w:b/>
                <w:sz w:val="18"/>
              </w:rPr>
              <w:t xml:space="preserve">Otrā persona, ar kuru sazināties </w:t>
            </w:r>
            <w:r w:rsidRPr="00D32BF9">
              <w:rPr>
                <w:sz w:val="18"/>
              </w:rPr>
              <w:t>(pārsvītrot lauku, ja persona nav vēlama vai arī nav minēta)</w:t>
            </w:r>
          </w:p>
        </w:tc>
      </w:tr>
      <w:tr w:rsidR="00832393" w:rsidRPr="00D32BF9">
        <w:trPr>
          <w:trHeight w:val="329"/>
        </w:trPr>
        <w:tc>
          <w:tcPr>
            <w:tcW w:w="4893" w:type="dxa"/>
            <w:gridSpan w:val="3"/>
            <w:tcBorders>
              <w:top w:val="single" w:sz="4" w:space="0" w:color="auto"/>
              <w:bottom w:val="single" w:sz="4" w:space="0" w:color="auto"/>
            </w:tcBorders>
            <w:shd w:val="clear" w:color="auto" w:fill="auto"/>
          </w:tcPr>
          <w:p w:rsidR="00832393" w:rsidRPr="00D32BF9" w:rsidRDefault="003E1E20">
            <w:pPr>
              <w:spacing w:before="120" w:after="120" w:line="240" w:lineRule="exact"/>
              <w:rPr>
                <w:sz w:val="18"/>
              </w:rPr>
            </w:pPr>
            <w:r w:rsidRPr="00D32BF9">
              <w:rPr>
                <w:sz w:val="18"/>
              </w:rPr>
              <w:t>Vārds:</w:t>
            </w:r>
          </w:p>
        </w:tc>
        <w:tc>
          <w:tcPr>
            <w:tcW w:w="6023" w:type="dxa"/>
            <w:gridSpan w:val="2"/>
            <w:tcBorders>
              <w:top w:val="single" w:sz="4" w:space="0" w:color="auto"/>
              <w:bottom w:val="single" w:sz="4" w:space="0" w:color="auto"/>
            </w:tcBorders>
            <w:shd w:val="clear" w:color="auto" w:fill="auto"/>
          </w:tcPr>
          <w:p w:rsidR="00832393" w:rsidRPr="00D32BF9" w:rsidRDefault="003E1E20">
            <w:pPr>
              <w:spacing w:before="120" w:after="120" w:line="240" w:lineRule="exact"/>
              <w:rPr>
                <w:sz w:val="18"/>
              </w:rPr>
            </w:pPr>
            <w:r w:rsidRPr="00D32BF9">
              <w:rPr>
                <w:sz w:val="18"/>
              </w:rPr>
              <w:t>E-pasts:</w:t>
            </w:r>
          </w:p>
        </w:tc>
      </w:tr>
      <w:tr w:rsidR="00832393" w:rsidRPr="00D32BF9">
        <w:trPr>
          <w:trHeight w:val="473"/>
        </w:trPr>
        <w:tc>
          <w:tcPr>
            <w:tcW w:w="4893" w:type="dxa"/>
            <w:gridSpan w:val="3"/>
            <w:tcBorders>
              <w:top w:val="single" w:sz="4" w:space="0" w:color="auto"/>
              <w:bottom w:val="single" w:sz="4" w:space="0" w:color="auto"/>
            </w:tcBorders>
            <w:shd w:val="clear" w:color="auto" w:fill="auto"/>
          </w:tcPr>
          <w:p w:rsidR="00832393" w:rsidRPr="00D32BF9" w:rsidRDefault="003E1E20">
            <w:pPr>
              <w:spacing w:before="120" w:after="120" w:line="240" w:lineRule="exact"/>
              <w:rPr>
                <w:sz w:val="18"/>
              </w:rPr>
            </w:pPr>
            <w:r w:rsidRPr="00D32BF9">
              <w:rPr>
                <w:sz w:val="18"/>
              </w:rPr>
              <w:t>Adrese:</w:t>
            </w:r>
          </w:p>
        </w:tc>
        <w:tc>
          <w:tcPr>
            <w:tcW w:w="6023" w:type="dxa"/>
            <w:gridSpan w:val="2"/>
            <w:tcBorders>
              <w:top w:val="single" w:sz="4" w:space="0" w:color="auto"/>
              <w:bottom w:val="single" w:sz="4" w:space="0" w:color="auto"/>
            </w:tcBorders>
            <w:shd w:val="clear" w:color="auto" w:fill="auto"/>
          </w:tcPr>
          <w:p w:rsidR="00832393" w:rsidRPr="00D32BF9" w:rsidRDefault="003E1E20">
            <w:pPr>
              <w:spacing w:before="120" w:after="120" w:line="240" w:lineRule="exact"/>
              <w:rPr>
                <w:sz w:val="18"/>
              </w:rPr>
            </w:pPr>
            <w:r w:rsidRPr="00D32BF9">
              <w:rPr>
                <w:sz w:val="18"/>
              </w:rPr>
              <w:t>Tālruņa numurs:</w:t>
            </w:r>
          </w:p>
        </w:tc>
      </w:tr>
      <w:tr w:rsidR="00832393" w:rsidRPr="00D32BF9">
        <w:trPr>
          <w:trHeight w:val="834"/>
        </w:trPr>
        <w:tc>
          <w:tcPr>
            <w:tcW w:w="10916" w:type="dxa"/>
            <w:gridSpan w:val="5"/>
            <w:tcBorders>
              <w:top w:val="single" w:sz="4" w:space="0" w:color="auto"/>
              <w:bottom w:val="single" w:sz="4" w:space="0" w:color="auto"/>
            </w:tcBorders>
            <w:shd w:val="clear" w:color="auto" w:fill="auto"/>
          </w:tcPr>
          <w:p w:rsidR="00832393" w:rsidRPr="00D32BF9" w:rsidRDefault="003E1E20">
            <w:pPr>
              <w:numPr>
                <w:ilvl w:val="1"/>
                <w:numId w:val="3"/>
              </w:numPr>
              <w:spacing w:before="60" w:after="60" w:line="240" w:lineRule="exact"/>
              <w:ind w:left="425" w:hanging="426"/>
              <w:rPr>
                <w:sz w:val="18"/>
              </w:rPr>
            </w:pPr>
            <w:r w:rsidRPr="00D32BF9">
              <w:rPr>
                <w:sz w:val="18"/>
              </w:rPr>
              <w:t xml:space="preserve">Gan gadījumā, ja pasliktinās veselības stāvoklis, gan nelaimes gadījumos, jāveic visas konkrētajā situācijā nepieciešamās darbības, lai palīdzētu aprūpējamajam. It īpaši aprūpes iestādei nepieciešamajos gadījumos ir jāizsauc glābšanas dienests. </w:t>
            </w:r>
          </w:p>
          <w:p w:rsidR="00832393" w:rsidRPr="00D32BF9" w:rsidRDefault="003E1E20">
            <w:pPr>
              <w:spacing w:before="60" w:after="60" w:line="240" w:lineRule="exact"/>
              <w:ind w:left="425"/>
              <w:rPr>
                <w:sz w:val="18"/>
              </w:rPr>
            </w:pPr>
            <w:r w:rsidRPr="00D32BF9">
              <w:rPr>
                <w:sz w:val="18"/>
              </w:rPr>
              <w:t>Turklāt ir panākta vienošanās par ārkārtas situācijām:</w:t>
            </w:r>
          </w:p>
          <w:p w:rsidR="00832393" w:rsidRPr="00D32BF9" w:rsidRDefault="003E1E20">
            <w:pPr>
              <w:spacing w:before="60" w:after="60" w:line="240" w:lineRule="exact"/>
              <w:ind w:left="425"/>
              <w:rPr>
                <w:sz w:val="18"/>
              </w:rPr>
            </w:pPr>
            <w:r w:rsidRPr="00D32BF9">
              <w:rPr>
                <w:sz w:val="18"/>
              </w:rPr>
              <w:t>___________________________________________________________________________</w:t>
            </w:r>
          </w:p>
          <w:p w:rsidR="00832393" w:rsidRPr="00D32BF9" w:rsidRDefault="003E1E20">
            <w:pPr>
              <w:spacing w:before="60" w:after="60" w:line="240" w:lineRule="exact"/>
              <w:ind w:left="425"/>
              <w:rPr>
                <w:sz w:val="18"/>
              </w:rPr>
            </w:pPr>
            <w:r w:rsidRPr="00D32BF9">
              <w:rPr>
                <w:sz w:val="18"/>
              </w:rPr>
              <w:t>___________________________________________________________________________</w:t>
            </w:r>
          </w:p>
          <w:p w:rsidR="00832393" w:rsidRPr="00D32BF9" w:rsidRDefault="003E1E20">
            <w:pPr>
              <w:spacing w:before="60" w:after="60" w:line="240" w:lineRule="exact"/>
              <w:ind w:left="425"/>
              <w:rPr>
                <w:sz w:val="18"/>
              </w:rPr>
            </w:pPr>
            <w:r w:rsidRPr="00D32BF9">
              <w:rPr>
                <w:sz w:val="18"/>
              </w:rPr>
              <w:t xml:space="preserve">Aprūpējamajai personai </w:t>
            </w:r>
            <w:r w:rsidR="00396F66">
              <w:rPr>
                <w:sz w:val="18"/>
              </w:rPr>
              <w:t>(klientam)</w:t>
            </w:r>
            <w:r w:rsidRPr="00D32BF9">
              <w:rPr>
                <w:sz w:val="18"/>
              </w:rPr>
              <w:t>ir pienākums dalīties ar informāciju par aprūpes iestādes pamatnostādņu izpildi, un nodrošināt aprūpes iestādes piekļuvi aprūpējamās personas dzīvesvietai.</w:t>
            </w:r>
          </w:p>
        </w:tc>
      </w:tr>
      <w:tr w:rsidR="00832393" w:rsidRPr="00D32BF9">
        <w:trPr>
          <w:trHeight w:val="706"/>
        </w:trPr>
        <w:tc>
          <w:tcPr>
            <w:tcW w:w="10916" w:type="dxa"/>
            <w:gridSpan w:val="5"/>
            <w:tcBorders>
              <w:top w:val="single" w:sz="4" w:space="0" w:color="auto"/>
              <w:bottom w:val="nil"/>
            </w:tcBorders>
            <w:shd w:val="clear" w:color="auto" w:fill="auto"/>
          </w:tcPr>
          <w:p w:rsidR="00832393" w:rsidRPr="00D32BF9" w:rsidRDefault="003E1E20">
            <w:pPr>
              <w:numPr>
                <w:ilvl w:val="1"/>
                <w:numId w:val="3"/>
              </w:numPr>
              <w:spacing w:before="120" w:after="120" w:line="240" w:lineRule="exact"/>
              <w:ind w:left="426" w:hanging="426"/>
              <w:rPr>
                <w:b/>
                <w:sz w:val="18"/>
              </w:rPr>
            </w:pPr>
            <w:r w:rsidRPr="00D32BF9">
              <w:rPr>
                <w:b/>
                <w:sz w:val="18"/>
              </w:rPr>
              <w:t>Informācija par apstākļiem, vai īpatnībām, kas jāņem vērā apstiprinātajos pasākumos</w:t>
            </w:r>
            <w:r w:rsidRPr="00D32BF9">
              <w:rPr>
                <w:b/>
                <w:sz w:val="18"/>
              </w:rPr>
              <w:br/>
            </w:r>
            <w:r w:rsidRPr="00D32BF9">
              <w:rPr>
                <w:sz w:val="18"/>
              </w:rPr>
              <w:t>(piemēram, alerģija vai nepanesība):</w:t>
            </w:r>
          </w:p>
        </w:tc>
      </w:tr>
      <w:tr w:rsidR="00832393" w:rsidRPr="00D32BF9">
        <w:trPr>
          <w:trHeight w:val="115"/>
        </w:trPr>
        <w:tc>
          <w:tcPr>
            <w:tcW w:w="10916" w:type="dxa"/>
            <w:gridSpan w:val="5"/>
            <w:tcBorders>
              <w:top w:val="nil"/>
              <w:bottom w:val="single" w:sz="4" w:space="0" w:color="auto"/>
            </w:tcBorders>
            <w:shd w:val="clear" w:color="auto" w:fill="auto"/>
          </w:tcPr>
          <w:p w:rsidR="00832393" w:rsidRPr="00D32BF9" w:rsidRDefault="003E1E20">
            <w:pPr>
              <w:spacing w:before="120" w:after="120" w:line="240" w:lineRule="exact"/>
              <w:ind w:left="426"/>
              <w:rPr>
                <w:sz w:val="18"/>
              </w:rPr>
            </w:pPr>
            <w:r w:rsidRPr="00D32BF9">
              <w:rPr>
                <w:sz w:val="18"/>
              </w:rPr>
              <w:t>________________________________________________________________________________</w:t>
            </w:r>
          </w:p>
          <w:p w:rsidR="00832393" w:rsidRPr="00D32BF9" w:rsidRDefault="003E1E20">
            <w:pPr>
              <w:spacing w:before="120" w:after="120" w:line="240" w:lineRule="exact"/>
              <w:ind w:left="426"/>
              <w:rPr>
                <w:sz w:val="18"/>
              </w:rPr>
            </w:pPr>
            <w:r w:rsidRPr="00D32BF9">
              <w:rPr>
                <w:sz w:val="18"/>
              </w:rPr>
              <w:t>________________________________________________________________________________</w:t>
            </w:r>
          </w:p>
          <w:p w:rsidR="00832393" w:rsidRPr="00D32BF9" w:rsidRDefault="003E1E20">
            <w:pPr>
              <w:spacing w:before="120" w:after="120" w:line="240" w:lineRule="exact"/>
              <w:ind w:left="426"/>
              <w:rPr>
                <w:sz w:val="18"/>
              </w:rPr>
            </w:pPr>
            <w:r w:rsidRPr="00D32BF9">
              <w:rPr>
                <w:sz w:val="18"/>
              </w:rPr>
              <w:t>________________________________________________________________________________</w:t>
            </w:r>
          </w:p>
        </w:tc>
      </w:tr>
      <w:tr w:rsidR="00832393" w:rsidRPr="00D32BF9">
        <w:tc>
          <w:tcPr>
            <w:tcW w:w="10916" w:type="dxa"/>
            <w:gridSpan w:val="5"/>
            <w:shd w:val="clear" w:color="auto" w:fill="auto"/>
          </w:tcPr>
          <w:p w:rsidR="00832393" w:rsidRPr="00D32BF9" w:rsidRDefault="003E1E20">
            <w:pPr>
              <w:numPr>
                <w:ilvl w:val="0"/>
                <w:numId w:val="3"/>
              </w:numPr>
              <w:spacing w:before="120" w:after="120" w:line="240" w:lineRule="exact"/>
            </w:pPr>
            <w:r w:rsidRPr="00D32BF9">
              <w:rPr>
                <w:b/>
              </w:rPr>
              <w:t>Pakalpojumu izpildes periods/līguma pārtraukšana</w:t>
            </w:r>
          </w:p>
        </w:tc>
      </w:tr>
      <w:tr w:rsidR="00832393" w:rsidRPr="00D32BF9">
        <w:trPr>
          <w:trHeight w:val="513"/>
        </w:trPr>
        <w:tc>
          <w:tcPr>
            <w:tcW w:w="10916" w:type="dxa"/>
            <w:gridSpan w:val="5"/>
            <w:tcBorders>
              <w:bottom w:val="nil"/>
            </w:tcBorders>
            <w:shd w:val="clear" w:color="auto" w:fill="auto"/>
          </w:tcPr>
          <w:p w:rsidR="00832393" w:rsidRPr="00D32BF9" w:rsidRDefault="003E1E20">
            <w:pPr>
              <w:numPr>
                <w:ilvl w:val="1"/>
                <w:numId w:val="3"/>
              </w:numPr>
              <w:spacing w:beforeLines="60" w:before="144" w:after="60" w:line="240" w:lineRule="exact"/>
              <w:ind w:left="425" w:hanging="425"/>
              <w:rPr>
                <w:sz w:val="18"/>
              </w:rPr>
            </w:pPr>
            <w:r w:rsidRPr="00D32BF9">
              <w:rPr>
                <w:sz w:val="18"/>
              </w:rPr>
              <w:t>Pakalpojumu izpildes sākums ______________________________________ (dd.mm.gggg).</w:t>
            </w:r>
          </w:p>
        </w:tc>
      </w:tr>
      <w:tr w:rsidR="00832393" w:rsidRPr="00D32BF9">
        <w:trPr>
          <w:trHeight w:val="954"/>
        </w:trPr>
        <w:tc>
          <w:tcPr>
            <w:tcW w:w="10916" w:type="dxa"/>
            <w:gridSpan w:val="5"/>
            <w:tcBorders>
              <w:top w:val="nil"/>
              <w:bottom w:val="single" w:sz="4" w:space="0" w:color="auto"/>
            </w:tcBorders>
            <w:shd w:val="clear" w:color="auto" w:fill="auto"/>
          </w:tcPr>
          <w:p w:rsidR="00832393" w:rsidRPr="00D32BF9" w:rsidRDefault="003E1E20">
            <w:pPr>
              <w:numPr>
                <w:ilvl w:val="1"/>
                <w:numId w:val="3"/>
              </w:numPr>
              <w:spacing w:beforeLines="60" w:before="144" w:after="60" w:line="240" w:lineRule="exact"/>
              <w:ind w:left="426" w:hanging="426"/>
              <w:rPr>
                <w:sz w:val="18"/>
              </w:rPr>
            </w:pPr>
            <w:r w:rsidRPr="00D32BF9">
              <w:rPr>
                <w:sz w:val="18"/>
              </w:rPr>
              <w:lastRenderedPageBreak/>
              <w:t>Līguma darbības laiks:</w:t>
            </w:r>
            <w:r w:rsidRPr="00D32BF9">
              <w:rPr>
                <w:sz w:val="18"/>
              </w:rPr>
              <w:br/>
              <w:t xml:space="preserve"> (lūdzu, atzīmējiet nepieciešamo) </w:t>
            </w:r>
          </w:p>
          <w:p w:rsidR="00832393" w:rsidRPr="00D32BF9" w:rsidRDefault="003E1E20">
            <w:pPr>
              <w:numPr>
                <w:ilvl w:val="0"/>
                <w:numId w:val="10"/>
              </w:numPr>
              <w:spacing w:beforeLines="60" w:before="144" w:after="60" w:line="240" w:lineRule="exact"/>
              <w:ind w:left="709" w:hanging="283"/>
              <w:rPr>
                <w:sz w:val="18"/>
              </w:rPr>
            </w:pPr>
            <w:r w:rsidRPr="00D32BF9">
              <w:rPr>
                <w:sz w:val="18"/>
              </w:rPr>
              <w:t>Līguma termiņš ir noteikts līdz</w:t>
            </w:r>
            <w:r w:rsidRPr="00D32BF9">
              <w:rPr>
                <w:sz w:val="18"/>
              </w:rPr>
              <w:br/>
              <w:t xml:space="preserve"> _____________________________ (dd.mm.gggg), un beidzas bez uzteikuma.</w:t>
            </w:r>
          </w:p>
          <w:p w:rsidR="00832393" w:rsidRPr="00D32BF9" w:rsidRDefault="003E1E20">
            <w:pPr>
              <w:numPr>
                <w:ilvl w:val="0"/>
                <w:numId w:val="10"/>
              </w:numPr>
              <w:spacing w:beforeLines="60" w:before="144" w:after="60" w:line="240" w:lineRule="exact"/>
              <w:ind w:left="709" w:hanging="283"/>
              <w:rPr>
                <w:sz w:val="18"/>
              </w:rPr>
            </w:pPr>
            <w:r w:rsidRPr="00D32BF9">
              <w:rPr>
                <w:sz w:val="18"/>
              </w:rPr>
              <w:t>līgums tiek noslēgts uz nenoteiktu laiku (pastāvīgi).</w:t>
            </w:r>
          </w:p>
        </w:tc>
      </w:tr>
      <w:tr w:rsidR="00832393" w:rsidRPr="00D32BF9">
        <w:trPr>
          <w:trHeight w:val="2166"/>
        </w:trPr>
        <w:tc>
          <w:tcPr>
            <w:tcW w:w="10916" w:type="dxa"/>
            <w:gridSpan w:val="5"/>
            <w:tcBorders>
              <w:top w:val="single" w:sz="4" w:space="0" w:color="auto"/>
              <w:bottom w:val="nil"/>
            </w:tcBorders>
            <w:shd w:val="clear" w:color="auto" w:fill="auto"/>
          </w:tcPr>
          <w:p w:rsidR="00832393" w:rsidRPr="00D32BF9" w:rsidRDefault="003E1E20">
            <w:pPr>
              <w:numPr>
                <w:ilvl w:val="1"/>
                <w:numId w:val="3"/>
              </w:numPr>
              <w:spacing w:before="120" w:after="120" w:line="240" w:lineRule="exact"/>
              <w:ind w:left="426" w:hanging="426"/>
              <w:rPr>
                <w:sz w:val="18"/>
              </w:rPr>
            </w:pPr>
            <w:r w:rsidRPr="00D32BF9">
              <w:rPr>
                <w:sz w:val="18"/>
              </w:rPr>
              <w:t>Citādāka līguma izbeigšana</w:t>
            </w:r>
          </w:p>
          <w:p w:rsidR="00832393" w:rsidRPr="00D32BF9" w:rsidRDefault="003E1E20">
            <w:pPr>
              <w:spacing w:before="120" w:after="120" w:line="240" w:lineRule="exact"/>
              <w:ind w:left="426"/>
              <w:rPr>
                <w:sz w:val="18"/>
              </w:rPr>
            </w:pPr>
            <w:r w:rsidRPr="00D32BF9">
              <w:rPr>
                <w:sz w:val="18"/>
              </w:rPr>
              <w:t xml:space="preserve">Pakalpojumu līgums beidzas jebkurā gadījumā ar aprūpējamā nāvi, šajā gadījumā aprūpes iestādei ir jāatdod avansā saņemtais maksājums par pakalpojumu veikšanu. </w:t>
            </w:r>
          </w:p>
          <w:p w:rsidR="00832393" w:rsidRPr="00D32BF9" w:rsidRDefault="003E1E20">
            <w:pPr>
              <w:spacing w:before="120" w:after="120" w:line="240" w:lineRule="exact"/>
              <w:ind w:left="426"/>
              <w:rPr>
                <w:sz w:val="18"/>
              </w:rPr>
            </w:pPr>
            <w:r w:rsidRPr="00D32BF9">
              <w:rPr>
                <w:sz w:val="18"/>
              </w:rPr>
              <w:t>Pakalpojumu līgums beidzas arī ar aprūpes iestādes maksātnespēju vai likvidāciju, vai uzņēmēja nāvi.</w:t>
            </w:r>
          </w:p>
          <w:p w:rsidR="00832393" w:rsidRPr="00D32BF9" w:rsidRDefault="003E1E20">
            <w:pPr>
              <w:spacing w:before="120" w:after="120" w:line="240" w:lineRule="exact"/>
              <w:ind w:left="426"/>
              <w:rPr>
                <w:sz w:val="18"/>
              </w:rPr>
            </w:pPr>
            <w:r w:rsidRPr="00D32BF9">
              <w:rPr>
                <w:sz w:val="18"/>
              </w:rPr>
              <w:t xml:space="preserve">Līgumu var lauzt abas līguma puses (arī noteikta laika līgumu), </w:t>
            </w:r>
            <w:r w:rsidRPr="00D32BF9">
              <w:rPr>
                <w:b/>
                <w:sz w:val="18"/>
              </w:rPr>
              <w:t>ievērojot divu nedēļu uzteikuma termiņu</w:t>
            </w:r>
            <w:r w:rsidRPr="00D32BF9">
              <w:rPr>
                <w:sz w:val="18"/>
              </w:rPr>
              <w:t xml:space="preserve"> </w:t>
            </w:r>
            <w:r w:rsidRPr="00D32BF9">
              <w:rPr>
                <w:b/>
                <w:sz w:val="18"/>
              </w:rPr>
              <w:t>pirms kalendārā mēneša</w:t>
            </w:r>
            <w:r w:rsidRPr="00D32BF9">
              <w:rPr>
                <w:sz w:val="18"/>
              </w:rPr>
              <w:t xml:space="preserve"> beigām.</w:t>
            </w:r>
          </w:p>
        </w:tc>
      </w:tr>
      <w:tr w:rsidR="00832393" w:rsidRPr="00D32BF9">
        <w:trPr>
          <w:trHeight w:val="3087"/>
        </w:trPr>
        <w:tc>
          <w:tcPr>
            <w:tcW w:w="10916" w:type="dxa"/>
            <w:gridSpan w:val="5"/>
            <w:tcBorders>
              <w:top w:val="nil"/>
            </w:tcBorders>
            <w:shd w:val="clear" w:color="auto" w:fill="auto"/>
          </w:tcPr>
          <w:p w:rsidR="00832393" w:rsidRPr="00D32BF9" w:rsidRDefault="003E1E20">
            <w:pPr>
              <w:numPr>
                <w:ilvl w:val="1"/>
                <w:numId w:val="3"/>
              </w:numPr>
              <w:spacing w:before="120" w:after="120" w:line="240" w:lineRule="exact"/>
              <w:ind w:left="426" w:hanging="426"/>
              <w:rPr>
                <w:sz w:val="18"/>
              </w:rPr>
            </w:pPr>
            <w:r w:rsidRPr="00D32BF9">
              <w:rPr>
                <w:sz w:val="18"/>
              </w:rPr>
              <w:t>Pakalpojumu veikšana notiek noteiktajā laika sprīdī/noteiktā dienā/noteiktos nedēļu intervālos:</w:t>
            </w:r>
          </w:p>
          <w:p w:rsidR="00832393" w:rsidRPr="00D32BF9" w:rsidRDefault="003E1E20">
            <w:pPr>
              <w:spacing w:before="120" w:after="120" w:line="240" w:lineRule="exact"/>
              <w:ind w:left="426"/>
              <w:rPr>
                <w:sz w:val="18"/>
              </w:rPr>
            </w:pPr>
            <w:r w:rsidRPr="00D32BF9">
              <w:rPr>
                <w:sz w:val="18"/>
              </w:rPr>
              <w:t xml:space="preserve">Mēnesī vidēji ___________ stundas tiek veikta aprūpe. </w:t>
            </w:r>
          </w:p>
          <w:p w:rsidR="00832393" w:rsidRPr="00D32BF9" w:rsidRDefault="00832393">
            <w:pPr>
              <w:spacing w:before="60" w:after="60" w:line="240" w:lineRule="exact"/>
              <w:ind w:left="425"/>
              <w:rPr>
                <w:sz w:val="18"/>
              </w:rPr>
            </w:pPr>
          </w:p>
          <w:p w:rsidR="00832393" w:rsidRPr="00D32BF9" w:rsidRDefault="003E1E20">
            <w:pPr>
              <w:spacing w:before="60" w:after="60" w:line="240" w:lineRule="exact"/>
              <w:ind w:left="425"/>
              <w:rPr>
                <w:sz w:val="18"/>
              </w:rPr>
            </w:pPr>
            <w:r w:rsidRPr="00D32BF9">
              <w:rPr>
                <w:sz w:val="18"/>
              </w:rPr>
              <w:t>Papildu piezīmes:</w:t>
            </w:r>
            <w:r w:rsidRPr="00D32BF9">
              <w:rPr>
                <w:sz w:val="18"/>
              </w:rPr>
              <w:br/>
              <w:t>_________________________,</w:t>
            </w:r>
          </w:p>
          <w:p w:rsidR="00832393" w:rsidRPr="00D32BF9" w:rsidRDefault="003E1E20">
            <w:pPr>
              <w:spacing w:before="60" w:after="60" w:line="240" w:lineRule="exact"/>
              <w:ind w:left="425"/>
              <w:rPr>
                <w:sz w:val="18"/>
              </w:rPr>
            </w:pPr>
            <w:r w:rsidRPr="00D32BF9">
              <w:rPr>
                <w:sz w:val="18"/>
              </w:rPr>
              <w:t>Pakalpojumu īstenošana un nodarbinātības laiks ir noteikts ņemot vērā aprūpējamās personas vajadzības (</w:t>
            </w:r>
            <w:r w:rsidRPr="00D32BF9">
              <w:rPr>
                <w:sz w:val="18"/>
                <w:u w:val="single"/>
              </w:rPr>
              <w:t>pielikums ./B1)</w:t>
            </w:r>
            <w:r w:rsidRPr="00D32BF9">
              <w:rPr>
                <w:sz w:val="18"/>
              </w:rPr>
              <w:t xml:space="preserve"> un, ja nepieciešams, arī tiks salīdzināts ar citām nolīgtām aprūpes iestādēm.</w:t>
            </w:r>
          </w:p>
        </w:tc>
      </w:tr>
      <w:tr w:rsidR="00832393" w:rsidRPr="00D32BF9">
        <w:tc>
          <w:tcPr>
            <w:tcW w:w="10916" w:type="dxa"/>
            <w:gridSpan w:val="5"/>
            <w:shd w:val="clear" w:color="auto" w:fill="auto"/>
          </w:tcPr>
          <w:p w:rsidR="00832393" w:rsidRPr="00D32BF9" w:rsidRDefault="003E1E20">
            <w:pPr>
              <w:numPr>
                <w:ilvl w:val="0"/>
                <w:numId w:val="3"/>
              </w:numPr>
              <w:spacing w:before="120" w:after="120" w:line="240" w:lineRule="exact"/>
              <w:rPr>
                <w:b/>
                <w:sz w:val="18"/>
              </w:rPr>
            </w:pPr>
            <w:r w:rsidRPr="00D32BF9">
              <w:rPr>
                <w:b/>
              </w:rPr>
              <w:t>Pārstāvēšana, ja aprūpes iestāde nevar veikt pienākumus</w:t>
            </w:r>
          </w:p>
        </w:tc>
      </w:tr>
      <w:tr w:rsidR="00832393" w:rsidRPr="00D32BF9">
        <w:trPr>
          <w:trHeight w:val="1239"/>
        </w:trPr>
        <w:tc>
          <w:tcPr>
            <w:tcW w:w="10916" w:type="dxa"/>
            <w:gridSpan w:val="5"/>
            <w:shd w:val="clear" w:color="auto" w:fill="auto"/>
          </w:tcPr>
          <w:p w:rsidR="00832393" w:rsidRPr="00D32BF9" w:rsidRDefault="003E1E20">
            <w:pPr>
              <w:spacing w:before="60" w:after="60" w:line="240" w:lineRule="exact"/>
              <w:ind w:left="426"/>
              <w:rPr>
                <w:sz w:val="18"/>
              </w:rPr>
            </w:pPr>
            <w:r w:rsidRPr="00D32BF9">
              <w:rPr>
                <w:sz w:val="18"/>
              </w:rPr>
              <w:t>Aprūpes iestādes pārstāvēšana tiek reglamentēta šādi: (lūdzu, atzīmējiet nepieciešamo)</w:t>
            </w:r>
          </w:p>
          <w:p w:rsidR="00832393" w:rsidRPr="00D32BF9" w:rsidRDefault="003E1E20">
            <w:pPr>
              <w:numPr>
                <w:ilvl w:val="0"/>
                <w:numId w:val="37"/>
              </w:numPr>
              <w:spacing w:before="60" w:after="60" w:line="240" w:lineRule="exact"/>
              <w:rPr>
                <w:sz w:val="18"/>
              </w:rPr>
            </w:pPr>
            <w:r w:rsidRPr="00D32BF9">
              <w:rPr>
                <w:sz w:val="18"/>
              </w:rPr>
              <w:t>Aprūpes iestāde norīko aizstājošu aprūpes iestādi:</w:t>
            </w:r>
            <w:r w:rsidRPr="00D32BF9">
              <w:rPr>
                <w:sz w:val="18"/>
              </w:rPr>
              <w:br/>
            </w:r>
            <w:r w:rsidRPr="00D32BF9">
              <w:rPr>
                <w:sz w:val="18"/>
              </w:rPr>
              <w:br/>
              <w:t xml:space="preserve"> Līgumā noteiktos pakalpojumus (cik vien iespējams) izpilda pati (aizstājošā) aprūpes iestāde. Aprūpētāja prombūtnes gadījumā (piemēram, sakarā ar darbinieka slimību) var izmantot aizstājēja uzņēmuma pakalpojumus. Līgumpakalpojumu sniegšanu var veikt (pamatotos gadījumos) pārstāvības veidā</w:t>
            </w:r>
          </w:p>
          <w:p w:rsidR="00832393" w:rsidRPr="00D32BF9" w:rsidRDefault="003E1E20">
            <w:pPr>
              <w:spacing w:before="60" w:after="60" w:line="240" w:lineRule="exact"/>
              <w:ind w:left="1146"/>
              <w:rPr>
                <w:sz w:val="18"/>
              </w:rPr>
            </w:pPr>
            <w:r w:rsidRPr="00D32BF9">
              <w:rPr>
                <w:sz w:val="18"/>
              </w:rPr>
              <w:t>vai</w:t>
            </w:r>
          </w:p>
          <w:p w:rsidR="00832393" w:rsidRPr="00D32BF9" w:rsidRDefault="003E1E20">
            <w:pPr>
              <w:numPr>
                <w:ilvl w:val="0"/>
                <w:numId w:val="37"/>
              </w:numPr>
              <w:spacing w:before="60" w:after="60" w:line="240" w:lineRule="exact"/>
              <w:rPr>
                <w:sz w:val="18"/>
              </w:rPr>
            </w:pPr>
            <w:r w:rsidRPr="00D32BF9">
              <w:rPr>
                <w:sz w:val="18"/>
              </w:rPr>
              <w:t>Aizvietošanas pakalpojumu sniegšana, izmantojot aizvietojošo aprūpētāju</w:t>
            </w:r>
            <w:r w:rsidR="00920EA9">
              <w:rPr>
                <w:sz w:val="18"/>
              </w:rPr>
              <w:t xml:space="preserve"> klientam</w:t>
            </w:r>
            <w:r w:rsidRPr="00D32BF9">
              <w:rPr>
                <w:sz w:val="18"/>
              </w:rPr>
              <w:t>.</w:t>
            </w:r>
          </w:p>
          <w:p w:rsidR="00832393" w:rsidRPr="00D32BF9" w:rsidRDefault="003E1E20">
            <w:pPr>
              <w:spacing w:before="60" w:after="60" w:line="240" w:lineRule="exact"/>
              <w:ind w:left="459" w:hanging="33"/>
              <w:rPr>
                <w:sz w:val="18"/>
              </w:rPr>
            </w:pPr>
            <w:r w:rsidRPr="00D32BF9">
              <w:rPr>
                <w:sz w:val="18"/>
              </w:rPr>
              <w:t>PIEZĪME: Ārstniecības un apkopes darbību veikšana aizvietojošā apkopes personāla darbības laikā var tikt veikta veselības speciālistu uzraudzībā vai instruktāžā tikai konkrētos gadījumos!</w:t>
            </w:r>
          </w:p>
        </w:tc>
      </w:tr>
      <w:tr w:rsidR="00832393" w:rsidRPr="00D32BF9">
        <w:trPr>
          <w:trHeight w:val="291"/>
        </w:trPr>
        <w:tc>
          <w:tcPr>
            <w:tcW w:w="10916" w:type="dxa"/>
            <w:gridSpan w:val="5"/>
            <w:shd w:val="clear" w:color="auto" w:fill="auto"/>
          </w:tcPr>
          <w:p w:rsidR="00832393" w:rsidRPr="00D32BF9" w:rsidRDefault="003E1E20">
            <w:pPr>
              <w:numPr>
                <w:ilvl w:val="0"/>
                <w:numId w:val="3"/>
              </w:numPr>
              <w:spacing w:before="120" w:after="120" w:line="240" w:lineRule="exact"/>
              <w:rPr>
                <w:b/>
              </w:rPr>
            </w:pPr>
            <w:r w:rsidRPr="00D32BF9">
              <w:rPr>
                <w:b/>
              </w:rPr>
              <w:t>Darba samaksa un termiņi</w:t>
            </w:r>
          </w:p>
        </w:tc>
      </w:tr>
      <w:tr w:rsidR="00832393" w:rsidRPr="00D32BF9">
        <w:trPr>
          <w:trHeight w:val="2965"/>
        </w:trPr>
        <w:tc>
          <w:tcPr>
            <w:tcW w:w="10916" w:type="dxa"/>
            <w:gridSpan w:val="5"/>
            <w:shd w:val="clear" w:color="auto" w:fill="auto"/>
          </w:tcPr>
          <w:p w:rsidR="00832393" w:rsidRPr="00D32BF9" w:rsidRDefault="003E1E20">
            <w:pPr>
              <w:numPr>
                <w:ilvl w:val="1"/>
                <w:numId w:val="3"/>
              </w:numPr>
              <w:spacing w:before="60" w:after="60" w:line="240" w:lineRule="exact"/>
              <w:ind w:left="425" w:hanging="426"/>
              <w:rPr>
                <w:b/>
                <w:sz w:val="18"/>
              </w:rPr>
            </w:pPr>
            <w:r w:rsidRPr="00D32BF9">
              <w:rPr>
                <w:sz w:val="18"/>
              </w:rPr>
              <w:t>Darba samaksa par atrunātajiem pakalpojumiem (izņemot PVN un tiešajiem izdevumiem) tiek ieskaitīta katru mēnesi:</w:t>
            </w:r>
          </w:p>
          <w:p w:rsidR="00832393" w:rsidRPr="00D32BF9" w:rsidRDefault="003E1E20">
            <w:pPr>
              <w:spacing w:before="60" w:after="60" w:line="240" w:lineRule="exact"/>
              <w:ind w:left="425"/>
              <w:rPr>
                <w:sz w:val="18"/>
              </w:rPr>
            </w:pPr>
            <w:r w:rsidRPr="00D32BF9">
              <w:rPr>
                <w:b/>
                <w:sz w:val="18"/>
              </w:rPr>
              <w:t>€ _____________________________________ .</w:t>
            </w:r>
          </w:p>
          <w:p w:rsidR="00832393" w:rsidRPr="00D32BF9" w:rsidRDefault="003E1E20">
            <w:pPr>
              <w:numPr>
                <w:ilvl w:val="1"/>
                <w:numId w:val="3"/>
              </w:numPr>
              <w:spacing w:before="60" w:after="60" w:line="240" w:lineRule="exact"/>
              <w:ind w:left="425" w:hanging="426"/>
              <w:rPr>
                <w:sz w:val="18"/>
              </w:rPr>
            </w:pPr>
            <w:r w:rsidRPr="00D32BF9">
              <w:rPr>
                <w:sz w:val="18"/>
              </w:rPr>
              <w:t>Ar nosacījumu, ka aprūpes iestāde ir mazs uzņēmums, kas atrodas Austrijā (gada apgrozījums nepārsniedz € 3</w:t>
            </w:r>
            <w:r w:rsidR="005C2B12">
              <w:rPr>
                <w:sz w:val="18"/>
              </w:rPr>
              <w:t>5</w:t>
            </w:r>
            <w:r w:rsidRPr="00D32BF9">
              <w:rPr>
                <w:sz w:val="18"/>
              </w:rPr>
              <w:t xml:space="preserve"> 000, - neto), šis uzņēmums ir atbrīvots no PVN. </w:t>
            </w:r>
          </w:p>
          <w:p w:rsidR="00832393" w:rsidRPr="00D32BF9" w:rsidRDefault="003E1E20">
            <w:pPr>
              <w:spacing w:before="60" w:after="60" w:line="240" w:lineRule="exact"/>
              <w:ind w:left="425"/>
              <w:rPr>
                <w:sz w:val="18"/>
              </w:rPr>
            </w:pPr>
            <w:r w:rsidRPr="00D32BF9">
              <w:rPr>
                <w:sz w:val="18"/>
              </w:rPr>
              <w:t xml:space="preserve">Ja tas nav mazais uzņēmums, kas atrodas Austrijā, tad ir jāmaksā PVN </w:t>
            </w:r>
          </w:p>
          <w:p w:rsidR="00832393" w:rsidRPr="00D32BF9" w:rsidRDefault="003E1E20">
            <w:pPr>
              <w:spacing w:before="60" w:after="60" w:line="240" w:lineRule="exact"/>
              <w:ind w:left="425"/>
              <w:rPr>
                <w:sz w:val="18"/>
              </w:rPr>
            </w:pPr>
            <w:r w:rsidRPr="00D32BF9">
              <w:rPr>
                <w:b/>
                <w:sz w:val="18"/>
              </w:rPr>
              <w:t>€ _____________________________________ .</w:t>
            </w:r>
          </w:p>
          <w:p w:rsidR="00832393" w:rsidRPr="00D32BF9" w:rsidRDefault="003E1E20">
            <w:pPr>
              <w:numPr>
                <w:ilvl w:val="1"/>
                <w:numId w:val="3"/>
              </w:numPr>
              <w:spacing w:before="60" w:after="60" w:line="240" w:lineRule="exact"/>
              <w:ind w:left="425" w:hanging="426"/>
              <w:rPr>
                <w:sz w:val="18"/>
              </w:rPr>
            </w:pPr>
            <w:r w:rsidRPr="00D32BF9">
              <w:rPr>
                <w:sz w:val="18"/>
              </w:rPr>
              <w:t>Mēneša kopējā</w:t>
            </w:r>
            <w:r w:rsidR="005C2B12">
              <w:rPr>
                <w:sz w:val="18"/>
              </w:rPr>
              <w:t xml:space="preserve"> maksājamā</w:t>
            </w:r>
            <w:r w:rsidRPr="00D32BF9">
              <w:rPr>
                <w:sz w:val="18"/>
              </w:rPr>
              <w:t xml:space="preserve"> summa ir:</w:t>
            </w:r>
            <w:r w:rsidRPr="00D32BF9">
              <w:rPr>
                <w:sz w:val="18"/>
              </w:rPr>
              <w:br/>
            </w:r>
            <w:r w:rsidRPr="00D32BF9">
              <w:rPr>
                <w:b/>
                <w:sz w:val="18"/>
              </w:rPr>
              <w:br/>
              <w:t>€ _____________________________________</w:t>
            </w:r>
          </w:p>
        </w:tc>
      </w:tr>
      <w:tr w:rsidR="00832393" w:rsidRPr="00D32BF9">
        <w:tc>
          <w:tcPr>
            <w:tcW w:w="10916" w:type="dxa"/>
            <w:gridSpan w:val="5"/>
            <w:tcBorders>
              <w:bottom w:val="single" w:sz="4" w:space="0" w:color="auto"/>
            </w:tcBorders>
            <w:shd w:val="clear" w:color="auto" w:fill="auto"/>
          </w:tcPr>
          <w:p w:rsidR="00832393" w:rsidRPr="00D32BF9" w:rsidRDefault="003E1E20">
            <w:pPr>
              <w:numPr>
                <w:ilvl w:val="1"/>
                <w:numId w:val="3"/>
              </w:numPr>
              <w:spacing w:before="120" w:after="120" w:line="240" w:lineRule="exact"/>
              <w:ind w:left="426" w:hanging="426"/>
              <w:rPr>
                <w:sz w:val="18"/>
              </w:rPr>
            </w:pPr>
            <w:r w:rsidRPr="00D32BF9">
              <w:rPr>
                <w:sz w:val="18"/>
              </w:rPr>
              <w:lastRenderedPageBreak/>
              <w:t xml:space="preserve">Par sociālās aprūpes iemaksām un nodokļiem aprūpes iestādei ir jārūpējas pašai. </w:t>
            </w:r>
          </w:p>
          <w:p w:rsidR="00832393" w:rsidRPr="00D32BF9" w:rsidRDefault="003E1E20">
            <w:pPr>
              <w:numPr>
                <w:ilvl w:val="1"/>
                <w:numId w:val="3"/>
              </w:numPr>
              <w:spacing w:before="120" w:after="120" w:line="240" w:lineRule="exact"/>
              <w:ind w:left="426" w:hanging="426"/>
              <w:rPr>
                <w:sz w:val="18"/>
              </w:rPr>
            </w:pPr>
            <w:r w:rsidRPr="00D32BF9">
              <w:rPr>
                <w:sz w:val="18"/>
              </w:rPr>
              <w:t>Par medicīnisko palīdzību, medicīniskajiem palīglīdzekļiem, kas ir nepieciešami aprūpējamajai personai (medikamenti, autiņbiksītes, apsēji u.c.) , ir attiecināmi kā attaisnotie izdevumi, uzrādot oriģinālos dokumentus, norēķinās šādā termiņā _____________________ (piemēram, reizi mēnesī, ceturksnī).</w:t>
            </w:r>
          </w:p>
          <w:p w:rsidR="00832393" w:rsidRPr="00D32BF9" w:rsidRDefault="003E1E20">
            <w:pPr>
              <w:numPr>
                <w:ilvl w:val="1"/>
                <w:numId w:val="3"/>
              </w:numPr>
              <w:spacing w:before="120" w:after="120" w:line="240" w:lineRule="exact"/>
              <w:ind w:left="426" w:hanging="426"/>
              <w:rPr>
                <w:sz w:val="18"/>
              </w:rPr>
            </w:pPr>
            <w:r w:rsidRPr="00D32BF9">
              <w:rPr>
                <w:sz w:val="18"/>
              </w:rPr>
              <w:t>Aprūpes iestāde atrunātos pakalpojumus veic pastāvīgi un gadījumā, ja tie nevar tikt veikti (arī ja neapzināti), viņiem nav tiesību saņemt atalgojumu. Ja tomēr minētie ierobežojumi ir atkarīgi no aprūpējamās personas</w:t>
            </w:r>
            <w:r w:rsidR="005C2B12">
              <w:rPr>
                <w:sz w:val="18"/>
              </w:rPr>
              <w:t xml:space="preserve"> (klienta)</w:t>
            </w:r>
            <w:r w:rsidRPr="00D32BF9">
              <w:rPr>
                <w:sz w:val="18"/>
              </w:rPr>
              <w:t>, tiesības saņemt atalgojumu ir spēkā.</w:t>
            </w:r>
          </w:p>
          <w:p w:rsidR="00832393" w:rsidRPr="00D32BF9" w:rsidRDefault="003E1E20">
            <w:pPr>
              <w:numPr>
                <w:ilvl w:val="1"/>
                <w:numId w:val="3"/>
              </w:numPr>
              <w:spacing w:before="120" w:after="120" w:line="240" w:lineRule="exact"/>
              <w:ind w:left="426" w:hanging="426"/>
              <w:rPr>
                <w:sz w:val="18"/>
              </w:rPr>
            </w:pPr>
            <w:r w:rsidRPr="00D32BF9">
              <w:rPr>
                <w:sz w:val="18"/>
              </w:rPr>
              <w:t>Izdevumi par iekārtām, pārvietošanos un ceļošanu nav kompensējami izdevumi.</w:t>
            </w:r>
          </w:p>
        </w:tc>
      </w:tr>
      <w:tr w:rsidR="00832393" w:rsidRPr="00D32BF9">
        <w:trPr>
          <w:trHeight w:val="2515"/>
        </w:trPr>
        <w:tc>
          <w:tcPr>
            <w:tcW w:w="10916" w:type="dxa"/>
            <w:gridSpan w:val="5"/>
            <w:tcBorders>
              <w:bottom w:val="nil"/>
            </w:tcBorders>
            <w:shd w:val="clear" w:color="auto" w:fill="auto"/>
          </w:tcPr>
          <w:p w:rsidR="00832393" w:rsidRPr="00D32BF9" w:rsidRDefault="003E1E20">
            <w:pPr>
              <w:numPr>
                <w:ilvl w:val="1"/>
                <w:numId w:val="3"/>
              </w:numPr>
              <w:spacing w:before="60" w:after="60" w:line="240" w:lineRule="exact"/>
              <w:ind w:left="426" w:hanging="426"/>
              <w:rPr>
                <w:sz w:val="18"/>
              </w:rPr>
            </w:pPr>
            <w:r w:rsidRPr="00D32BF9">
              <w:rPr>
                <w:sz w:val="18"/>
              </w:rPr>
              <w:t>Ikmēneša darba alga</w:t>
            </w:r>
            <w:r w:rsidRPr="00D32BF9">
              <w:rPr>
                <w:b/>
                <w:sz w:val="18"/>
              </w:rPr>
              <w:t xml:space="preserve"> ir </w:t>
            </w:r>
            <w:r w:rsidRPr="00D32BF9">
              <w:rPr>
                <w:sz w:val="18"/>
              </w:rPr>
              <w:t xml:space="preserve">jāieskaita līdz katra mēneša _______________ (piemēram, “1” vai “15” vai “pēdējais datums”), katra mēneša pakalpojumu </w:t>
            </w:r>
            <w:r w:rsidRPr="00D32BF9">
              <w:rPr>
                <w:b/>
                <w:sz w:val="18"/>
              </w:rPr>
              <w:t>apmaksas termiņam</w:t>
            </w:r>
            <w:r w:rsidRPr="00D32BF9">
              <w:rPr>
                <w:sz w:val="18"/>
              </w:rPr>
              <w:t xml:space="preserve"> pagarinājuma termiņš ir 5 dienas un to izmaksā šādi: </w:t>
            </w:r>
            <w:r w:rsidRPr="00D32BF9">
              <w:rPr>
                <w:sz w:val="18"/>
              </w:rPr>
              <w:br/>
              <w:t>(lūdzu atzīmēt nepieciešamo)</w:t>
            </w:r>
          </w:p>
          <w:p w:rsidR="00832393" w:rsidRPr="00D32BF9" w:rsidRDefault="003E1E20">
            <w:pPr>
              <w:numPr>
                <w:ilvl w:val="0"/>
                <w:numId w:val="11"/>
              </w:numPr>
              <w:spacing w:before="60" w:after="60" w:line="240" w:lineRule="exact"/>
              <w:ind w:left="1179" w:hanging="357"/>
              <w:rPr>
                <w:sz w:val="18"/>
              </w:rPr>
            </w:pPr>
            <w:r w:rsidRPr="00D32BF9">
              <w:rPr>
                <w:sz w:val="18"/>
              </w:rPr>
              <w:t xml:space="preserve">uzrādot maksājuma apliecinājumu </w:t>
            </w:r>
            <w:r w:rsidRPr="00D32BF9">
              <w:rPr>
                <w:sz w:val="18"/>
                <w:u w:val="single"/>
              </w:rPr>
              <w:t>skaidrā naudā</w:t>
            </w:r>
            <w:r w:rsidRPr="00D32BF9">
              <w:rPr>
                <w:sz w:val="18"/>
              </w:rPr>
              <w:t>, vai</w:t>
            </w:r>
          </w:p>
          <w:p w:rsidR="00832393" w:rsidRPr="00D32BF9" w:rsidRDefault="003E1E20">
            <w:pPr>
              <w:numPr>
                <w:ilvl w:val="0"/>
                <w:numId w:val="11"/>
              </w:numPr>
              <w:spacing w:before="60" w:after="60" w:line="240" w:lineRule="exact"/>
              <w:ind w:left="1179" w:hanging="357"/>
              <w:rPr>
                <w:sz w:val="18"/>
              </w:rPr>
            </w:pPr>
            <w:r w:rsidRPr="00D32BF9">
              <w:rPr>
                <w:sz w:val="18"/>
              </w:rPr>
              <w:t xml:space="preserve">ar pārskaitījumu uz šādu </w:t>
            </w:r>
            <w:r w:rsidRPr="00D32BF9">
              <w:rPr>
                <w:sz w:val="18"/>
                <w:u w:val="single"/>
              </w:rPr>
              <w:t>bankas kontu</w:t>
            </w:r>
            <w:r w:rsidRPr="00D32BF9">
              <w:rPr>
                <w:sz w:val="18"/>
              </w:rPr>
              <w:t>:</w:t>
            </w:r>
          </w:p>
          <w:p w:rsidR="00832393" w:rsidRPr="00D32BF9" w:rsidRDefault="003E1E20">
            <w:pPr>
              <w:spacing w:before="60" w:after="60" w:line="240" w:lineRule="exact"/>
              <w:ind w:left="426"/>
              <w:rPr>
                <w:sz w:val="18"/>
              </w:rPr>
            </w:pPr>
            <w:r w:rsidRPr="00D32BF9">
              <w:rPr>
                <w:sz w:val="18"/>
              </w:rPr>
              <w:t xml:space="preserve">Konta īpašnieks: ____________________________________________________________________ </w:t>
            </w:r>
            <w:r w:rsidRPr="00D32BF9">
              <w:rPr>
                <w:sz w:val="18"/>
              </w:rPr>
              <w:br/>
            </w:r>
            <w:r w:rsidRPr="00D32BF9">
              <w:rPr>
                <w:sz w:val="18"/>
              </w:rPr>
              <w:br/>
              <w:t>IBAN / BIC: ______________________________________________________________________</w:t>
            </w:r>
          </w:p>
        </w:tc>
      </w:tr>
      <w:tr w:rsidR="00832393" w:rsidRPr="00D32BF9">
        <w:trPr>
          <w:trHeight w:val="867"/>
        </w:trPr>
        <w:tc>
          <w:tcPr>
            <w:tcW w:w="10916" w:type="dxa"/>
            <w:gridSpan w:val="5"/>
            <w:tcBorders>
              <w:bottom w:val="nil"/>
            </w:tcBorders>
            <w:shd w:val="clear" w:color="auto" w:fill="auto"/>
          </w:tcPr>
          <w:p w:rsidR="00832393" w:rsidRPr="00D32BF9" w:rsidRDefault="003E1E20">
            <w:pPr>
              <w:numPr>
                <w:ilvl w:val="1"/>
                <w:numId w:val="3"/>
              </w:numPr>
              <w:spacing w:before="60" w:after="60" w:line="240" w:lineRule="exact"/>
              <w:ind w:left="459" w:hanging="459"/>
              <w:rPr>
                <w:sz w:val="18"/>
              </w:rPr>
            </w:pPr>
            <w:r w:rsidRPr="00D32BF9">
              <w:rPr>
                <w:sz w:val="18"/>
              </w:rPr>
              <w:t>Aprūpes iestāde ir pilnvarojusi starpniecības uzņēmumu _______________________________ iekasēt ikmēneša maksājumu konkrētā dienā, piedzīt parādu, iekasēt procentus, kā arī, ja nepieciešams, vērsties tiesā.</w:t>
            </w:r>
          </w:p>
        </w:tc>
      </w:tr>
      <w:tr w:rsidR="00832393" w:rsidRPr="00D32BF9">
        <w:trPr>
          <w:trHeight w:val="358"/>
        </w:trPr>
        <w:tc>
          <w:tcPr>
            <w:tcW w:w="2492" w:type="dxa"/>
            <w:tcBorders>
              <w:top w:val="nil"/>
              <w:bottom w:val="nil"/>
              <w:right w:val="nil"/>
            </w:tcBorders>
            <w:shd w:val="clear" w:color="auto" w:fill="auto"/>
          </w:tcPr>
          <w:p w:rsidR="00832393" w:rsidRPr="00D32BF9" w:rsidRDefault="003E1E20">
            <w:pPr>
              <w:numPr>
                <w:ilvl w:val="0"/>
                <w:numId w:val="25"/>
              </w:numPr>
              <w:spacing w:before="60" w:after="60" w:line="240" w:lineRule="exact"/>
              <w:ind w:left="1145" w:hanging="266"/>
              <w:textAlignment w:val="auto"/>
              <w:rPr>
                <w:sz w:val="18"/>
              </w:rPr>
            </w:pPr>
            <w:r w:rsidRPr="00D32BF9">
              <w:rPr>
                <w:sz w:val="18"/>
              </w:rPr>
              <w:t>Jā</w:t>
            </w:r>
          </w:p>
        </w:tc>
        <w:tc>
          <w:tcPr>
            <w:tcW w:w="8424" w:type="dxa"/>
            <w:gridSpan w:val="4"/>
            <w:tcBorders>
              <w:top w:val="nil"/>
              <w:left w:val="nil"/>
              <w:bottom w:val="nil"/>
            </w:tcBorders>
            <w:shd w:val="clear" w:color="auto" w:fill="auto"/>
          </w:tcPr>
          <w:p w:rsidR="00832393" w:rsidRPr="00D32BF9" w:rsidRDefault="003E1E20">
            <w:pPr>
              <w:numPr>
                <w:ilvl w:val="0"/>
                <w:numId w:val="25"/>
              </w:numPr>
              <w:spacing w:before="60" w:after="60" w:line="240" w:lineRule="exact"/>
              <w:ind w:hanging="266"/>
              <w:textAlignment w:val="auto"/>
              <w:rPr>
                <w:sz w:val="18"/>
              </w:rPr>
            </w:pPr>
            <w:r w:rsidRPr="00D32BF9">
              <w:rPr>
                <w:sz w:val="18"/>
              </w:rPr>
              <w:t xml:space="preserve">Nē </w:t>
            </w:r>
          </w:p>
        </w:tc>
      </w:tr>
      <w:tr w:rsidR="00832393" w:rsidRPr="00D32BF9">
        <w:trPr>
          <w:trHeight w:val="575"/>
        </w:trPr>
        <w:tc>
          <w:tcPr>
            <w:tcW w:w="10916" w:type="dxa"/>
            <w:gridSpan w:val="5"/>
            <w:tcBorders>
              <w:top w:val="nil"/>
              <w:bottom w:val="single" w:sz="4" w:space="0" w:color="auto"/>
            </w:tcBorders>
            <w:shd w:val="clear" w:color="auto" w:fill="auto"/>
          </w:tcPr>
          <w:p w:rsidR="00832393" w:rsidRPr="00D32BF9" w:rsidRDefault="003E1E20">
            <w:pPr>
              <w:numPr>
                <w:ilvl w:val="1"/>
                <w:numId w:val="3"/>
              </w:numPr>
              <w:spacing w:before="60" w:after="60" w:line="240" w:lineRule="exact"/>
              <w:ind w:left="425" w:hanging="425"/>
              <w:rPr>
                <w:sz w:val="18"/>
              </w:rPr>
            </w:pPr>
            <w:r w:rsidRPr="00D32BF9">
              <w:rPr>
                <w:sz w:val="18"/>
              </w:rPr>
              <w:t xml:space="preserve">Maksājuma kavējuma gadījumā, tiek pieprasīti </w:t>
            </w:r>
            <w:r w:rsidRPr="00D32BF9">
              <w:rPr>
                <w:b/>
                <w:sz w:val="18"/>
              </w:rPr>
              <w:t>nokavējuma procenti</w:t>
            </w:r>
            <w:r w:rsidRPr="00D32BF9">
              <w:rPr>
                <w:sz w:val="18"/>
              </w:rPr>
              <w:t xml:space="preserve">  4% apmērā. </w:t>
            </w:r>
            <w:r w:rsidR="005C2B12">
              <w:rPr>
                <w:sz w:val="18"/>
              </w:rPr>
              <w:t>P</w:t>
            </w:r>
            <w:r w:rsidRPr="00D32BF9">
              <w:rPr>
                <w:sz w:val="18"/>
              </w:rPr>
              <w:t>ārskaitījumi līdz pēdējai samaksas termiņa dienai tiek uzskatīti par laicīgiem.</w:t>
            </w:r>
          </w:p>
        </w:tc>
      </w:tr>
      <w:tr w:rsidR="00832393" w:rsidRPr="00D32BF9">
        <w:trPr>
          <w:trHeight w:val="134"/>
        </w:trPr>
        <w:tc>
          <w:tcPr>
            <w:tcW w:w="10916" w:type="dxa"/>
            <w:gridSpan w:val="5"/>
            <w:tcBorders>
              <w:top w:val="single" w:sz="4" w:space="0" w:color="auto"/>
              <w:bottom w:val="single" w:sz="4" w:space="0" w:color="auto"/>
            </w:tcBorders>
            <w:shd w:val="clear" w:color="auto" w:fill="auto"/>
          </w:tcPr>
          <w:p w:rsidR="00832393" w:rsidRPr="00D32BF9" w:rsidRDefault="003E1E20">
            <w:pPr>
              <w:numPr>
                <w:ilvl w:val="0"/>
                <w:numId w:val="3"/>
              </w:numPr>
              <w:spacing w:before="120" w:after="120" w:line="240" w:lineRule="exact"/>
              <w:rPr>
                <w:b/>
              </w:rPr>
            </w:pPr>
            <w:r w:rsidRPr="00D32BF9">
              <w:rPr>
                <w:b/>
              </w:rPr>
              <w:t>Izpētes veicināšanas informācija</w:t>
            </w:r>
          </w:p>
        </w:tc>
      </w:tr>
      <w:tr w:rsidR="00832393" w:rsidRPr="00D32BF9">
        <w:trPr>
          <w:trHeight w:val="114"/>
        </w:trPr>
        <w:tc>
          <w:tcPr>
            <w:tcW w:w="10916" w:type="dxa"/>
            <w:gridSpan w:val="5"/>
            <w:tcBorders>
              <w:top w:val="single" w:sz="4" w:space="0" w:color="auto"/>
              <w:bottom w:val="nil"/>
            </w:tcBorders>
            <w:shd w:val="clear" w:color="auto" w:fill="auto"/>
          </w:tcPr>
          <w:p w:rsidR="00832393" w:rsidRPr="00D32BF9" w:rsidRDefault="003E1E20">
            <w:pPr>
              <w:numPr>
                <w:ilvl w:val="1"/>
                <w:numId w:val="3"/>
              </w:numPr>
              <w:spacing w:before="60" w:after="60" w:line="240" w:lineRule="exact"/>
              <w:ind w:left="426" w:hanging="426"/>
              <w:rPr>
                <w:sz w:val="18"/>
              </w:rPr>
            </w:pPr>
            <w:r w:rsidRPr="00D32BF9">
              <w:rPr>
                <w:sz w:val="18"/>
              </w:rPr>
              <w:t xml:space="preserve">Vai aprūpējamā persona saņem </w:t>
            </w:r>
            <w:r w:rsidRPr="00D32BF9">
              <w:rPr>
                <w:b/>
                <w:sz w:val="18"/>
              </w:rPr>
              <w:t>kopšanas pabalstu</w:t>
            </w:r>
            <w:r w:rsidRPr="00D32BF9">
              <w:rPr>
                <w:sz w:val="18"/>
              </w:rPr>
              <w:t>?</w:t>
            </w:r>
          </w:p>
        </w:tc>
      </w:tr>
      <w:tr w:rsidR="00832393" w:rsidRPr="00D32BF9">
        <w:trPr>
          <w:trHeight w:val="1016"/>
        </w:trPr>
        <w:tc>
          <w:tcPr>
            <w:tcW w:w="4893" w:type="dxa"/>
            <w:gridSpan w:val="3"/>
            <w:tcBorders>
              <w:top w:val="nil"/>
              <w:bottom w:val="single" w:sz="4" w:space="0" w:color="auto"/>
              <w:right w:val="nil"/>
            </w:tcBorders>
            <w:shd w:val="clear" w:color="auto" w:fill="auto"/>
          </w:tcPr>
          <w:p w:rsidR="00832393" w:rsidRPr="00D32BF9" w:rsidRDefault="003E1E20">
            <w:pPr>
              <w:numPr>
                <w:ilvl w:val="0"/>
                <w:numId w:val="25"/>
              </w:numPr>
              <w:spacing w:before="60" w:after="60" w:line="240" w:lineRule="exact"/>
              <w:ind w:left="709" w:hanging="283"/>
              <w:textAlignment w:val="auto"/>
              <w:rPr>
                <w:sz w:val="18"/>
              </w:rPr>
            </w:pPr>
            <w:r w:rsidRPr="00D32BF9">
              <w:rPr>
                <w:sz w:val="18"/>
              </w:rPr>
              <w:t>Jā, aprūpējamajai personai</w:t>
            </w:r>
            <w:r w:rsidRPr="00D32BF9">
              <w:rPr>
                <w:sz w:val="18"/>
              </w:rPr>
              <w:br/>
              <w:t>ar ____________________ lēmumu</w:t>
            </w:r>
            <w:r w:rsidRPr="00D32BF9">
              <w:rPr>
                <w:sz w:val="18"/>
              </w:rPr>
              <w:br/>
              <w:t>tika piešķirts kopšanas pabalsts ____ līmenī.</w:t>
            </w:r>
          </w:p>
        </w:tc>
        <w:tc>
          <w:tcPr>
            <w:tcW w:w="6023" w:type="dxa"/>
            <w:gridSpan w:val="2"/>
            <w:tcBorders>
              <w:top w:val="nil"/>
              <w:left w:val="nil"/>
              <w:bottom w:val="single" w:sz="4" w:space="0" w:color="auto"/>
            </w:tcBorders>
            <w:shd w:val="clear" w:color="auto" w:fill="auto"/>
          </w:tcPr>
          <w:p w:rsidR="00832393" w:rsidRPr="00D32BF9" w:rsidRDefault="003E1E20">
            <w:pPr>
              <w:numPr>
                <w:ilvl w:val="0"/>
                <w:numId w:val="25"/>
              </w:numPr>
              <w:spacing w:before="60" w:after="60" w:line="240" w:lineRule="exact"/>
              <w:ind w:hanging="266"/>
              <w:textAlignment w:val="auto"/>
              <w:rPr>
                <w:sz w:val="18"/>
              </w:rPr>
            </w:pPr>
            <w:r w:rsidRPr="00D32BF9">
              <w:rPr>
                <w:sz w:val="18"/>
              </w:rPr>
              <w:t xml:space="preserve">Nē </w:t>
            </w:r>
          </w:p>
        </w:tc>
      </w:tr>
      <w:tr w:rsidR="00832393" w:rsidRPr="00D32BF9">
        <w:trPr>
          <w:trHeight w:val="530"/>
        </w:trPr>
        <w:tc>
          <w:tcPr>
            <w:tcW w:w="10916" w:type="dxa"/>
            <w:gridSpan w:val="5"/>
            <w:tcBorders>
              <w:top w:val="single" w:sz="4" w:space="0" w:color="auto"/>
              <w:left w:val="single" w:sz="4" w:space="0" w:color="auto"/>
              <w:bottom w:val="nil"/>
              <w:right w:val="single" w:sz="4" w:space="0" w:color="auto"/>
            </w:tcBorders>
            <w:shd w:val="clear" w:color="auto" w:fill="auto"/>
          </w:tcPr>
          <w:p w:rsidR="00832393" w:rsidRPr="00D32BF9" w:rsidRDefault="003E1E20">
            <w:pPr>
              <w:numPr>
                <w:ilvl w:val="1"/>
                <w:numId w:val="3"/>
              </w:numPr>
              <w:spacing w:before="60" w:after="60" w:line="240" w:lineRule="exact"/>
              <w:ind w:left="426" w:hanging="426"/>
              <w:textAlignment w:val="auto"/>
              <w:rPr>
                <w:sz w:val="18"/>
              </w:rPr>
            </w:pPr>
            <w:r w:rsidRPr="00D32BF9">
              <w:rPr>
                <w:sz w:val="18"/>
              </w:rPr>
              <w:t xml:space="preserve">Vai ir </w:t>
            </w:r>
            <w:r w:rsidRPr="00D32BF9">
              <w:rPr>
                <w:b/>
                <w:sz w:val="18"/>
              </w:rPr>
              <w:t xml:space="preserve">medicīnisks apstiprinājums </w:t>
            </w:r>
            <w:r w:rsidRPr="00D32BF9">
              <w:rPr>
                <w:sz w:val="18"/>
              </w:rPr>
              <w:t xml:space="preserve">vai </w:t>
            </w:r>
            <w:r w:rsidRPr="00D32BF9">
              <w:rPr>
                <w:b/>
                <w:sz w:val="18"/>
              </w:rPr>
              <w:t xml:space="preserve">pamatots apstiprinājums </w:t>
            </w:r>
            <w:r w:rsidRPr="00D32BF9">
              <w:rPr>
                <w:sz w:val="18"/>
              </w:rPr>
              <w:t xml:space="preserve">no </w:t>
            </w:r>
            <w:r w:rsidRPr="00D32BF9">
              <w:rPr>
                <w:b/>
                <w:sz w:val="18"/>
              </w:rPr>
              <w:t xml:space="preserve"> </w:t>
            </w:r>
            <w:r w:rsidRPr="00D32BF9">
              <w:rPr>
                <w:sz w:val="18"/>
              </w:rPr>
              <w:t xml:space="preserve">cita 24 stundu aprūpes nepieciešamības novērtēšanai piesaistīta sertificēta medicīniskā personāla? </w:t>
            </w:r>
          </w:p>
        </w:tc>
      </w:tr>
      <w:tr w:rsidR="00832393" w:rsidRPr="00D32BF9">
        <w:trPr>
          <w:trHeight w:val="209"/>
        </w:trPr>
        <w:tc>
          <w:tcPr>
            <w:tcW w:w="2492" w:type="dxa"/>
            <w:tcBorders>
              <w:top w:val="nil"/>
              <w:left w:val="single" w:sz="4" w:space="0" w:color="auto"/>
              <w:bottom w:val="nil"/>
              <w:right w:val="nil"/>
            </w:tcBorders>
            <w:shd w:val="clear" w:color="auto" w:fill="auto"/>
          </w:tcPr>
          <w:p w:rsidR="00832393" w:rsidRPr="00D32BF9" w:rsidRDefault="003E1E20">
            <w:pPr>
              <w:numPr>
                <w:ilvl w:val="0"/>
                <w:numId w:val="25"/>
              </w:numPr>
              <w:spacing w:before="60" w:after="60" w:line="240" w:lineRule="exact"/>
              <w:ind w:left="426" w:firstLine="425"/>
              <w:textAlignment w:val="auto"/>
              <w:rPr>
                <w:sz w:val="18"/>
              </w:rPr>
            </w:pPr>
            <w:r w:rsidRPr="00D32BF9">
              <w:rPr>
                <w:sz w:val="18"/>
              </w:rPr>
              <w:t>Jā</w:t>
            </w:r>
          </w:p>
        </w:tc>
        <w:tc>
          <w:tcPr>
            <w:tcW w:w="8424" w:type="dxa"/>
            <w:gridSpan w:val="4"/>
            <w:tcBorders>
              <w:top w:val="nil"/>
              <w:left w:val="nil"/>
              <w:bottom w:val="nil"/>
              <w:right w:val="single" w:sz="4" w:space="0" w:color="auto"/>
            </w:tcBorders>
            <w:shd w:val="clear" w:color="auto" w:fill="auto"/>
          </w:tcPr>
          <w:p w:rsidR="00832393" w:rsidRPr="00D32BF9" w:rsidRDefault="003E1E20">
            <w:pPr>
              <w:numPr>
                <w:ilvl w:val="0"/>
                <w:numId w:val="25"/>
              </w:numPr>
              <w:spacing w:before="60" w:after="60" w:line="240" w:lineRule="exact"/>
              <w:ind w:firstLine="425"/>
              <w:textAlignment w:val="auto"/>
              <w:rPr>
                <w:sz w:val="18"/>
              </w:rPr>
            </w:pPr>
            <w:r w:rsidRPr="00D32BF9">
              <w:rPr>
                <w:sz w:val="18"/>
              </w:rPr>
              <w:t>Nē</w:t>
            </w:r>
          </w:p>
        </w:tc>
      </w:tr>
      <w:tr w:rsidR="00832393" w:rsidRPr="00D32BF9">
        <w:trPr>
          <w:trHeight w:val="138"/>
        </w:trPr>
        <w:tc>
          <w:tcPr>
            <w:tcW w:w="10916" w:type="dxa"/>
            <w:gridSpan w:val="5"/>
            <w:tcBorders>
              <w:top w:val="nil"/>
              <w:left w:val="single" w:sz="4" w:space="0" w:color="auto"/>
              <w:bottom w:val="nil"/>
              <w:right w:val="single" w:sz="4" w:space="0" w:color="auto"/>
            </w:tcBorders>
            <w:shd w:val="clear" w:color="auto" w:fill="auto"/>
          </w:tcPr>
          <w:p w:rsidR="00832393" w:rsidRPr="00D32BF9" w:rsidRDefault="003E1E20">
            <w:pPr>
              <w:tabs>
                <w:tab w:val="left" w:pos="0"/>
              </w:tabs>
              <w:spacing w:before="60" w:after="60" w:line="240" w:lineRule="exact"/>
              <w:ind w:left="426"/>
              <w:textAlignment w:val="auto"/>
              <w:rPr>
                <w:sz w:val="18"/>
              </w:rPr>
            </w:pPr>
            <w:r w:rsidRPr="00D32BF9">
              <w:rPr>
                <w:sz w:val="18"/>
              </w:rPr>
              <w:t xml:space="preserve">Ja nav, vai ir </w:t>
            </w:r>
            <w:r w:rsidRPr="00D32BF9">
              <w:rPr>
                <w:b/>
                <w:sz w:val="18"/>
              </w:rPr>
              <w:t>nepieciešama 24 stundu aprūpe</w:t>
            </w:r>
            <w:r w:rsidRPr="00D32BF9">
              <w:rPr>
                <w:sz w:val="18"/>
              </w:rPr>
              <w:t>?</w:t>
            </w:r>
          </w:p>
        </w:tc>
      </w:tr>
      <w:tr w:rsidR="00832393" w:rsidRPr="00D32BF9">
        <w:trPr>
          <w:trHeight w:val="329"/>
        </w:trPr>
        <w:tc>
          <w:tcPr>
            <w:tcW w:w="2492" w:type="dxa"/>
            <w:tcBorders>
              <w:top w:val="nil"/>
              <w:left w:val="single" w:sz="4" w:space="0" w:color="auto"/>
              <w:bottom w:val="single" w:sz="4" w:space="0" w:color="auto"/>
              <w:right w:val="nil"/>
            </w:tcBorders>
            <w:shd w:val="clear" w:color="auto" w:fill="auto"/>
          </w:tcPr>
          <w:p w:rsidR="00832393" w:rsidRPr="00D32BF9" w:rsidRDefault="003E1E20">
            <w:pPr>
              <w:numPr>
                <w:ilvl w:val="0"/>
                <w:numId w:val="25"/>
              </w:numPr>
              <w:spacing w:before="60" w:after="60" w:line="240" w:lineRule="exact"/>
              <w:ind w:left="426" w:firstLine="425"/>
              <w:textAlignment w:val="auto"/>
              <w:rPr>
                <w:sz w:val="18"/>
              </w:rPr>
            </w:pPr>
            <w:r w:rsidRPr="00D32BF9">
              <w:rPr>
                <w:sz w:val="18"/>
              </w:rPr>
              <w:t>Jā</w:t>
            </w:r>
          </w:p>
        </w:tc>
        <w:tc>
          <w:tcPr>
            <w:tcW w:w="8424" w:type="dxa"/>
            <w:gridSpan w:val="4"/>
            <w:tcBorders>
              <w:top w:val="nil"/>
              <w:left w:val="nil"/>
              <w:bottom w:val="single" w:sz="4" w:space="0" w:color="auto"/>
              <w:right w:val="single" w:sz="4" w:space="0" w:color="auto"/>
            </w:tcBorders>
            <w:shd w:val="clear" w:color="auto" w:fill="auto"/>
          </w:tcPr>
          <w:p w:rsidR="00832393" w:rsidRPr="00D32BF9" w:rsidRDefault="003E1E20">
            <w:pPr>
              <w:numPr>
                <w:ilvl w:val="0"/>
                <w:numId w:val="25"/>
              </w:numPr>
              <w:spacing w:before="60" w:after="60" w:line="240" w:lineRule="exact"/>
              <w:ind w:firstLine="425"/>
              <w:textAlignment w:val="auto"/>
              <w:rPr>
                <w:sz w:val="18"/>
              </w:rPr>
            </w:pPr>
            <w:r w:rsidRPr="00D32BF9">
              <w:rPr>
                <w:sz w:val="18"/>
              </w:rPr>
              <w:t>Nē</w:t>
            </w:r>
          </w:p>
        </w:tc>
      </w:tr>
      <w:tr w:rsidR="00832393" w:rsidRPr="00D32BF9">
        <w:trPr>
          <w:trHeight w:val="413"/>
        </w:trPr>
        <w:tc>
          <w:tcPr>
            <w:tcW w:w="10916" w:type="dxa"/>
            <w:gridSpan w:val="5"/>
            <w:tcBorders>
              <w:top w:val="single" w:sz="4" w:space="0" w:color="auto"/>
              <w:bottom w:val="single" w:sz="4" w:space="0" w:color="auto"/>
            </w:tcBorders>
            <w:shd w:val="clear" w:color="auto" w:fill="auto"/>
          </w:tcPr>
          <w:p w:rsidR="00832393" w:rsidRPr="00D32BF9" w:rsidRDefault="003E1E20">
            <w:pPr>
              <w:numPr>
                <w:ilvl w:val="0"/>
                <w:numId w:val="3"/>
              </w:numPr>
              <w:spacing w:before="120" w:after="120" w:line="240" w:lineRule="exact"/>
              <w:rPr>
                <w:b/>
              </w:rPr>
            </w:pPr>
            <w:r w:rsidRPr="00D32BF9">
              <w:rPr>
                <w:b/>
              </w:rPr>
              <w:t>Aprūpes iestādes līdzdarbošanās pienākumi</w:t>
            </w:r>
          </w:p>
        </w:tc>
      </w:tr>
      <w:tr w:rsidR="00832393" w:rsidRPr="00D32BF9">
        <w:trPr>
          <w:trHeight w:val="834"/>
        </w:trPr>
        <w:tc>
          <w:tcPr>
            <w:tcW w:w="10916" w:type="dxa"/>
            <w:gridSpan w:val="5"/>
            <w:tcBorders>
              <w:top w:val="single" w:sz="4" w:space="0" w:color="auto"/>
              <w:bottom w:val="single" w:sz="4" w:space="0" w:color="auto"/>
            </w:tcBorders>
            <w:shd w:val="clear" w:color="auto" w:fill="auto"/>
          </w:tcPr>
          <w:p w:rsidR="00832393" w:rsidRPr="00D32BF9" w:rsidRDefault="003E1E20">
            <w:pPr>
              <w:numPr>
                <w:ilvl w:val="1"/>
                <w:numId w:val="3"/>
              </w:numPr>
              <w:spacing w:before="60" w:after="60" w:line="240" w:lineRule="exact"/>
              <w:ind w:left="426" w:hanging="426"/>
              <w:jc w:val="both"/>
              <w:rPr>
                <w:sz w:val="18"/>
              </w:rPr>
            </w:pPr>
            <w:r w:rsidRPr="00D32BF9">
              <w:rPr>
                <w:sz w:val="18"/>
              </w:rPr>
              <w:t>Lai saņemtu personu kopšanas pabalstu no Atbalsta fonda, aprūpes iestādei ir pienākums iesniegt šādus apliecinājumus un dokumentus:</w:t>
            </w:r>
          </w:p>
          <w:p w:rsidR="00832393" w:rsidRPr="00D32BF9" w:rsidRDefault="003E1E20">
            <w:pPr>
              <w:numPr>
                <w:ilvl w:val="0"/>
                <w:numId w:val="26"/>
              </w:numPr>
              <w:spacing w:before="60" w:after="60" w:line="240" w:lineRule="exact"/>
              <w:ind w:left="709" w:hanging="283"/>
              <w:jc w:val="both"/>
              <w:rPr>
                <w:sz w:val="18"/>
              </w:rPr>
            </w:pPr>
            <w:r w:rsidRPr="00D32BF9">
              <w:rPr>
                <w:sz w:val="18"/>
              </w:rPr>
              <w:t>Apliecinājumu, ka, pamatojoties uz pašnodarbinātību, sociālās iemaksas tiek veiktas sasniedzot minimālo ienākumu slieksni un ka aprūpētāju darba laiks ir vismaz 48 stundas nedēļā,</w:t>
            </w:r>
          </w:p>
          <w:p w:rsidR="00832393" w:rsidRPr="00D32BF9" w:rsidRDefault="003E1E20">
            <w:pPr>
              <w:numPr>
                <w:ilvl w:val="0"/>
                <w:numId w:val="26"/>
              </w:numPr>
              <w:spacing w:before="60" w:after="60" w:line="240" w:lineRule="exact"/>
              <w:ind w:left="709" w:hanging="283"/>
              <w:jc w:val="both"/>
              <w:rPr>
                <w:sz w:val="18"/>
              </w:rPr>
            </w:pPr>
            <w:r w:rsidRPr="00D32BF9">
              <w:rPr>
                <w:sz w:val="18"/>
              </w:rPr>
              <w:t>Sociālās apdrošināšanas iestādes apliecinājums par saņemtu pieteikumu no aprūpes iestādes (ja aprūpes iestāde atrodas citā ES dalībvalstī, tad jāiesniedz apliecinājums par pieteikšanos sociālās apdrošināšanas iemaksu veikšanai konkrētajā ES dalībvalstī),</w:t>
            </w:r>
          </w:p>
          <w:p w:rsidR="00832393" w:rsidRPr="00D32BF9" w:rsidRDefault="003E1E20">
            <w:pPr>
              <w:numPr>
                <w:ilvl w:val="0"/>
                <w:numId w:val="26"/>
              </w:numPr>
              <w:spacing w:before="60" w:after="60" w:line="240" w:lineRule="exact"/>
              <w:ind w:left="709" w:hanging="283"/>
              <w:jc w:val="both"/>
              <w:rPr>
                <w:sz w:val="18"/>
              </w:rPr>
            </w:pPr>
            <w:r w:rsidRPr="00D32BF9">
              <w:rPr>
                <w:sz w:val="18"/>
              </w:rPr>
              <w:t>Aprūpes iestādes iesniegums,</w:t>
            </w:r>
          </w:p>
          <w:p w:rsidR="00832393" w:rsidRPr="00D32BF9" w:rsidRDefault="003E1E20">
            <w:pPr>
              <w:numPr>
                <w:ilvl w:val="0"/>
                <w:numId w:val="26"/>
              </w:numPr>
              <w:spacing w:before="60" w:after="60" w:line="240" w:lineRule="exact"/>
              <w:ind w:left="709" w:hanging="283"/>
              <w:jc w:val="both"/>
              <w:rPr>
                <w:sz w:val="18"/>
              </w:rPr>
            </w:pPr>
            <w:r w:rsidRPr="00D32BF9">
              <w:rPr>
                <w:sz w:val="18"/>
              </w:rPr>
              <w:t>Apliecinājums saskaņā ar Federālās aprūpes likumu, ja tāds ir, par</w:t>
            </w:r>
          </w:p>
          <w:p w:rsidR="00832393" w:rsidRPr="00D32BF9" w:rsidRDefault="00AC7501">
            <w:pPr>
              <w:numPr>
                <w:ilvl w:val="0"/>
                <w:numId w:val="29"/>
              </w:numPr>
              <w:spacing w:before="60" w:after="60" w:line="240" w:lineRule="exact"/>
              <w:ind w:left="1276" w:hanging="425"/>
              <w:jc w:val="both"/>
              <w:rPr>
                <w:sz w:val="18"/>
              </w:rPr>
            </w:pPr>
            <w:r w:rsidRPr="00AC7501">
              <w:rPr>
                <w:sz w:val="18"/>
              </w:rPr>
              <w:lastRenderedPageBreak/>
              <w:t>par teorētisko apmācību, kas būtībā atbilst mājas palīga apmācībai (vai mācību iestādes apliecinājums par māsu kursa pabeigšanu vismaz 200 stundu teorijas un prakses), vai</w:t>
            </w:r>
            <w:r w:rsidR="003E1E20" w:rsidRPr="00D32BF9">
              <w:rPr>
                <w:sz w:val="18"/>
              </w:rPr>
              <w:t xml:space="preserve">  </w:t>
            </w:r>
          </w:p>
          <w:p w:rsidR="00832393" w:rsidRPr="00D32BF9" w:rsidRDefault="003E1E20">
            <w:pPr>
              <w:numPr>
                <w:ilvl w:val="0"/>
                <w:numId w:val="29"/>
              </w:numPr>
              <w:spacing w:before="60" w:after="60" w:line="240" w:lineRule="exact"/>
              <w:ind w:left="1276" w:hanging="425"/>
              <w:jc w:val="both"/>
              <w:rPr>
                <w:sz w:val="18"/>
              </w:rPr>
            </w:pPr>
            <w:r w:rsidRPr="00D32BF9">
              <w:rPr>
                <w:sz w:val="18"/>
              </w:rPr>
              <w:t xml:space="preserve">aprūpējamās personas pareizu aprūpi viņu privātajā dzīvesvietā </w:t>
            </w:r>
            <w:r w:rsidR="00CD00C3" w:rsidRPr="00CD00C3">
              <w:rPr>
                <w:sz w:val="18"/>
              </w:rPr>
              <w:t xml:space="preserve">vismaz sešus mēnešus (likuma par </w:t>
            </w:r>
            <w:r w:rsidR="00CD00C3">
              <w:rPr>
                <w:sz w:val="18"/>
              </w:rPr>
              <w:t>M</w:t>
            </w:r>
            <w:r w:rsidR="00CD00C3" w:rsidRPr="00CD00C3">
              <w:rPr>
                <w:sz w:val="18"/>
              </w:rPr>
              <w:t>āj</w:t>
            </w:r>
            <w:r w:rsidR="00CD00C3">
              <w:rPr>
                <w:sz w:val="18"/>
              </w:rPr>
              <w:t xml:space="preserve">aprūupi </w:t>
            </w:r>
            <w:r w:rsidR="00CD00C3" w:rsidRPr="00CD00C3">
              <w:rPr>
                <w:sz w:val="18"/>
              </w:rPr>
              <w:t>izpratnē vai saskaņā ar 1994. gada Tirdzniecības rīkojuma 159. iedaļu), vai</w:t>
            </w:r>
          </w:p>
          <w:p w:rsidR="00832393" w:rsidRPr="00D32BF9" w:rsidRDefault="00F54CDE">
            <w:pPr>
              <w:numPr>
                <w:ilvl w:val="0"/>
                <w:numId w:val="29"/>
              </w:numPr>
              <w:spacing w:before="60" w:after="60" w:line="240" w:lineRule="exact"/>
              <w:ind w:left="1276" w:hanging="425"/>
              <w:jc w:val="both"/>
              <w:rPr>
                <w:sz w:val="18"/>
              </w:rPr>
            </w:pPr>
            <w:r w:rsidRPr="00F54CDE">
              <w:rPr>
                <w:sz w:val="18"/>
              </w:rPr>
              <w:t>Noteiktu aprūpes un/vai medicīnisku darbību veikšana saskaņā ar instrukcijām, norādījumiem un kvalificēta aprūpes speciālista vai ārsta kontrolē</w:t>
            </w:r>
            <w:r>
              <w:rPr>
                <w:sz w:val="18"/>
              </w:rPr>
              <w:t xml:space="preserve"> (</w:t>
            </w:r>
            <w:r w:rsidR="000B40BB" w:rsidRPr="000B40BB">
              <w:rPr>
                <w:sz w:val="18"/>
              </w:rPr>
              <w:t xml:space="preserve">atļauja saskaņā ar Veselības un māsu likuma 3.b </w:t>
            </w:r>
            <w:r w:rsidR="000B40BB">
              <w:rPr>
                <w:sz w:val="18"/>
              </w:rPr>
              <w:t>p.</w:t>
            </w:r>
            <w:r w:rsidR="000B40BB" w:rsidRPr="000B40BB">
              <w:rPr>
                <w:sz w:val="18"/>
              </w:rPr>
              <w:t xml:space="preserve"> vai 15. </w:t>
            </w:r>
            <w:r w:rsidR="000B40BB">
              <w:rPr>
                <w:sz w:val="18"/>
              </w:rPr>
              <w:t>p.</w:t>
            </w:r>
            <w:r w:rsidR="000B40BB" w:rsidRPr="000B40BB">
              <w:rPr>
                <w:sz w:val="18"/>
              </w:rPr>
              <w:t xml:space="preserve"> 7. </w:t>
            </w:r>
            <w:r w:rsidR="000B40BB">
              <w:rPr>
                <w:sz w:val="18"/>
              </w:rPr>
              <w:t>aoakš</w:t>
            </w:r>
            <w:r w:rsidR="000B40BB" w:rsidRPr="000B40BB">
              <w:rPr>
                <w:sz w:val="18"/>
              </w:rPr>
              <w:t>punktu</w:t>
            </w:r>
            <w:r w:rsidR="000B40BB">
              <w:rPr>
                <w:sz w:val="18"/>
              </w:rPr>
              <w:t>,</w:t>
            </w:r>
            <w:r w:rsidR="000B40BB" w:rsidRPr="000B40BB">
              <w:rPr>
                <w:sz w:val="18"/>
              </w:rPr>
              <w:t xml:space="preserve"> vai saskaņā ar 1998. gada Medicīnas prakses likuma 50.b </w:t>
            </w:r>
            <w:r w:rsidR="000B40BB">
              <w:rPr>
                <w:sz w:val="18"/>
              </w:rPr>
              <w:t>p.</w:t>
            </w:r>
            <w:r w:rsidR="000B40BB" w:rsidRPr="000B40BB">
              <w:rPr>
                <w:sz w:val="18"/>
              </w:rPr>
              <w:t>)</w:t>
            </w:r>
          </w:p>
        </w:tc>
      </w:tr>
      <w:tr w:rsidR="00832393" w:rsidRPr="00D32BF9">
        <w:trPr>
          <w:trHeight w:val="305"/>
        </w:trPr>
        <w:tc>
          <w:tcPr>
            <w:tcW w:w="10916" w:type="dxa"/>
            <w:gridSpan w:val="5"/>
            <w:tcBorders>
              <w:bottom w:val="single" w:sz="4" w:space="0" w:color="auto"/>
            </w:tcBorders>
            <w:shd w:val="clear" w:color="auto" w:fill="auto"/>
          </w:tcPr>
          <w:p w:rsidR="00832393" w:rsidRPr="00D32BF9" w:rsidRDefault="003E1E20">
            <w:pPr>
              <w:numPr>
                <w:ilvl w:val="0"/>
                <w:numId w:val="3"/>
              </w:numPr>
              <w:spacing w:before="120" w:after="120" w:line="240" w:lineRule="exact"/>
              <w:rPr>
                <w:b/>
              </w:rPr>
            </w:pPr>
            <w:r w:rsidRPr="00D32BF9">
              <w:rPr>
                <w:rFonts w:ascii="Arial,Bold" w:hAnsi="Arial,Bold" w:cs="Arial,Bold"/>
                <w:b/>
              </w:rPr>
              <w:lastRenderedPageBreak/>
              <w:t>Privātuma politika/Līgums</w:t>
            </w:r>
          </w:p>
        </w:tc>
      </w:tr>
      <w:tr w:rsidR="00832393" w:rsidRPr="00D32BF9">
        <w:trPr>
          <w:trHeight w:val="563"/>
        </w:trPr>
        <w:tc>
          <w:tcPr>
            <w:tcW w:w="10916" w:type="dxa"/>
            <w:gridSpan w:val="5"/>
            <w:tcBorders>
              <w:bottom w:val="single" w:sz="4" w:space="0" w:color="auto"/>
            </w:tcBorders>
            <w:shd w:val="clear" w:color="auto" w:fill="auto"/>
          </w:tcPr>
          <w:p w:rsidR="00832393" w:rsidRPr="00D32BF9" w:rsidRDefault="003E1E20">
            <w:pPr>
              <w:numPr>
                <w:ilvl w:val="1"/>
                <w:numId w:val="3"/>
              </w:numPr>
              <w:spacing w:before="60" w:after="60" w:line="240" w:lineRule="exact"/>
              <w:ind w:left="426" w:hanging="426"/>
              <w:rPr>
                <w:sz w:val="18"/>
              </w:rPr>
            </w:pPr>
            <w:r w:rsidRPr="00D32BF9">
              <w:rPr>
                <w:sz w:val="18"/>
              </w:rPr>
              <w:t>Personas dati</w:t>
            </w:r>
          </w:p>
          <w:p w:rsidR="0067026A" w:rsidRDefault="0067026A">
            <w:pPr>
              <w:overflowPunct/>
              <w:textAlignment w:val="auto"/>
              <w:rPr>
                <w:sz w:val="18"/>
              </w:rPr>
            </w:pPr>
          </w:p>
          <w:p w:rsidR="0067026A" w:rsidRDefault="0067026A">
            <w:pPr>
              <w:overflowPunct/>
              <w:textAlignment w:val="auto"/>
              <w:rPr>
                <w:sz w:val="18"/>
              </w:rPr>
            </w:pPr>
            <w:r w:rsidRPr="0067026A">
              <w:rPr>
                <w:sz w:val="18"/>
              </w:rPr>
              <w:t>Lai sniegtu pakalpojumus, par kuriem panākta vienošanās līgumā, aprūpējamajai personai un tās pārstāvim vai klientam, kurš var atšķirties no aprūpējamās personas (kuras turpmāk dēvētas par “</w:t>
            </w:r>
            <w:r w:rsidR="00BC310C">
              <w:rPr>
                <w:sz w:val="18"/>
              </w:rPr>
              <w:t>Datu subjektu</w:t>
            </w:r>
            <w:r w:rsidRPr="0067026A">
              <w:rPr>
                <w:sz w:val="18"/>
              </w:rPr>
              <w:t>”), ir jāsniedz aprūpes uzņēmumam iepriekš aizpildāmie dati. Šo datu nesniegšana nozīmētu, ka atbalsta uzņēmums nevarētu sniegt līgumā paredzētus pakalpojumus. “Ietekmētā persona” ir arī jebkura cita persona, kuras dati tiek vākti un / vai apstrādāti līguma noslēgšanas kontekstā.</w:t>
            </w:r>
          </w:p>
          <w:p w:rsidR="0067026A" w:rsidRDefault="0067026A">
            <w:pPr>
              <w:overflowPunct/>
              <w:textAlignment w:val="auto"/>
              <w:rPr>
                <w:sz w:val="18"/>
              </w:rPr>
            </w:pPr>
          </w:p>
          <w:p w:rsidR="00976B94" w:rsidRPr="00D32BF9" w:rsidRDefault="003E1E20">
            <w:pPr>
              <w:overflowPunct/>
              <w:textAlignment w:val="auto"/>
              <w:rPr>
                <w:sz w:val="18"/>
              </w:rPr>
            </w:pPr>
            <w:r w:rsidRPr="00D32BF9">
              <w:rPr>
                <w:sz w:val="18"/>
              </w:rPr>
              <w:t xml:space="preserve">Aprūpes iestāde paziņo, ka </w:t>
            </w:r>
            <w:r w:rsidR="00976B94" w:rsidRPr="00976B94">
              <w:rPr>
                <w:sz w:val="18"/>
              </w:rPr>
              <w:t>datu subjekta personas dat</w:t>
            </w:r>
            <w:r w:rsidR="00976B94">
              <w:rPr>
                <w:sz w:val="18"/>
              </w:rPr>
              <w:t>i tiek ievākti</w:t>
            </w:r>
            <w:r w:rsidR="00976B94" w:rsidRPr="00976B94">
              <w:rPr>
                <w:sz w:val="18"/>
              </w:rPr>
              <w:t>, apstrādā</w:t>
            </w:r>
            <w:r w:rsidR="00976B94">
              <w:rPr>
                <w:sz w:val="18"/>
              </w:rPr>
              <w:t>ti</w:t>
            </w:r>
            <w:r w:rsidR="00976B94" w:rsidRPr="00976B94">
              <w:rPr>
                <w:sz w:val="18"/>
              </w:rPr>
              <w:t xml:space="preserve"> un izmanto</w:t>
            </w:r>
            <w:r w:rsidR="00976B94">
              <w:rPr>
                <w:sz w:val="18"/>
              </w:rPr>
              <w:t>ti</w:t>
            </w:r>
            <w:r w:rsidR="00976B94" w:rsidRPr="00976B94">
              <w:rPr>
                <w:sz w:val="18"/>
              </w:rPr>
              <w:t xml:space="preserve"> tikai tādā apjomā, kas nepieciešams, lai veiktu un apstrādātu līgumā paredzētos pakalpojumus, pamatojoties uz šo līgumu. Tas ir saskaņā ar datu aizsardzības un civiltiesību noteikumiem. Juridiskais pamats šajā sakarā izriet no 6. panta 1. punkta lit. b) un c) GDPR. Attiecīgi apstrāde ir likumīga, ja tā ir nepieciešama ar datu subjektu noslēgtā līgumiskā līguma izpildei vai pirmslīguma pasākumu veikšanai, kas tiek veikti pēc datu subjekta pieprasījuma, vai juridiska pienākuma izpildei. Pēdējais jo īpaši attiecas uz medicīnisko pasūtījumu precizēšanu (sal. Ar HBeG 3.2. Un 1. sadaļas 4. punktu), ikdienas dzīves un ārkārtas situāciju vadlīniju izveidošanu, kā arī sadarbību ar aprūpē un uzturā iesaistītajiem cilvēkiem (sal. 4. un 4. sadaļu). 5 ff HBeG).</w:t>
            </w:r>
          </w:p>
          <w:p w:rsidR="00832393" w:rsidRPr="00D32BF9" w:rsidRDefault="00832393">
            <w:pPr>
              <w:overflowPunct/>
              <w:textAlignment w:val="auto"/>
              <w:rPr>
                <w:sz w:val="18"/>
              </w:rPr>
            </w:pPr>
          </w:p>
          <w:p w:rsidR="00832393" w:rsidRPr="00D32BF9" w:rsidRDefault="003E1E20">
            <w:pPr>
              <w:overflowPunct/>
              <w:textAlignment w:val="auto"/>
              <w:rPr>
                <w:sz w:val="18"/>
              </w:rPr>
            </w:pPr>
            <w:r w:rsidRPr="00D32BF9">
              <w:rPr>
                <w:sz w:val="18"/>
              </w:rPr>
              <w:t>Turklāt aprūpes iestāde ievāc tikai tādus personas datus, kuri ir nepieciešami</w:t>
            </w:r>
            <w:r w:rsidR="003B30B3">
              <w:rPr>
                <w:sz w:val="18"/>
              </w:rPr>
              <w:t xml:space="preserve"> </w:t>
            </w:r>
            <w:r w:rsidRPr="00D32BF9">
              <w:rPr>
                <w:sz w:val="18"/>
              </w:rPr>
              <w:t>nolīgto pakalpojumu izpildei, vai aprūpējamā persona, vai arī tās pārstāvis</w:t>
            </w:r>
            <w:r w:rsidR="003B30B3">
              <w:rPr>
                <w:sz w:val="18"/>
              </w:rPr>
              <w:t xml:space="preserve"> </w:t>
            </w:r>
            <w:r w:rsidRPr="00D32BF9">
              <w:rPr>
                <w:sz w:val="18"/>
              </w:rPr>
              <w:t>datus ir nodevuši brīvprātīgi.</w:t>
            </w:r>
          </w:p>
          <w:p w:rsidR="00832393" w:rsidRPr="00D32BF9" w:rsidRDefault="003E1E20">
            <w:pPr>
              <w:overflowPunct/>
              <w:textAlignment w:val="auto"/>
              <w:rPr>
                <w:sz w:val="18"/>
              </w:rPr>
            </w:pPr>
            <w:r w:rsidRPr="00D32BF9">
              <w:rPr>
                <w:sz w:val="18"/>
              </w:rPr>
              <w:t>Personas dati ir visi dati, kas satur informāciju par personīgiem vai materiāliem apstākļiem,</w:t>
            </w:r>
            <w:r w:rsidR="003B30B3">
              <w:rPr>
                <w:sz w:val="18"/>
              </w:rPr>
              <w:t xml:space="preserve"> </w:t>
            </w:r>
            <w:r w:rsidRPr="00D32BF9">
              <w:rPr>
                <w:sz w:val="18"/>
              </w:rPr>
              <w:t>piemēram, vārds, adrese, e-pasta adrese, tālruņa numurs, dzimšanas datums, vecums, dzimums,</w:t>
            </w:r>
            <w:r w:rsidR="003B30B3">
              <w:rPr>
                <w:sz w:val="18"/>
              </w:rPr>
              <w:t xml:space="preserve"> </w:t>
            </w:r>
            <w:r w:rsidRPr="00D32BF9">
              <w:rPr>
                <w:sz w:val="18"/>
              </w:rPr>
              <w:t>sociālās apdrošināšanas numurs, fotogrāfijas, personu balss ieraksti. Arī sensitīvie dati, piemēram, veselības dati vai dati, kas saistīti ar</w:t>
            </w:r>
            <w:r w:rsidR="003B30B3">
              <w:rPr>
                <w:sz w:val="18"/>
              </w:rPr>
              <w:t xml:space="preserve"> </w:t>
            </w:r>
            <w:r w:rsidRPr="00D32BF9">
              <w:rPr>
                <w:sz w:val="18"/>
              </w:rPr>
              <w:t>kriminālo sodāmību, tiek ietverti šajos personas datos.</w:t>
            </w:r>
          </w:p>
          <w:p w:rsidR="00832393" w:rsidRPr="00D32BF9" w:rsidRDefault="00832393">
            <w:pPr>
              <w:overflowPunct/>
              <w:textAlignment w:val="auto"/>
              <w:rPr>
                <w:sz w:val="18"/>
              </w:rPr>
            </w:pPr>
          </w:p>
          <w:p w:rsidR="00832393" w:rsidRPr="00D32BF9" w:rsidRDefault="00BC310C">
            <w:pPr>
              <w:numPr>
                <w:ilvl w:val="1"/>
                <w:numId w:val="3"/>
              </w:numPr>
              <w:spacing w:before="60" w:after="60" w:line="240" w:lineRule="exact"/>
              <w:ind w:left="426" w:hanging="426"/>
              <w:rPr>
                <w:sz w:val="18"/>
              </w:rPr>
            </w:pPr>
            <w:r>
              <w:rPr>
                <w:sz w:val="18"/>
              </w:rPr>
              <w:t>Datu subjekt</w:t>
            </w:r>
            <w:r w:rsidR="00C868FE">
              <w:rPr>
                <w:sz w:val="18"/>
              </w:rPr>
              <w:t>u</w:t>
            </w:r>
            <w:r w:rsidR="00EE6164">
              <w:rPr>
                <w:sz w:val="18"/>
              </w:rPr>
              <w:t xml:space="preserve"> tiesības</w:t>
            </w:r>
          </w:p>
          <w:p w:rsidR="00F07F22" w:rsidRDefault="00C868FE" w:rsidP="00F07F22">
            <w:pPr>
              <w:overflowPunct/>
              <w:autoSpaceDE/>
              <w:autoSpaceDN/>
              <w:adjustRightInd/>
              <w:textAlignment w:val="auto"/>
              <w:rPr>
                <w:color w:val="000000"/>
                <w:sz w:val="18"/>
                <w:szCs w:val="18"/>
                <w:shd w:val="clear" w:color="auto" w:fill="FFFFFF"/>
              </w:rPr>
            </w:pPr>
            <w:r w:rsidRPr="00B06A4C">
              <w:rPr>
                <w:color w:val="000000"/>
                <w:sz w:val="18"/>
                <w:szCs w:val="18"/>
                <w:shd w:val="clear" w:color="auto" w:fill="FFFFFF"/>
              </w:rPr>
              <w:t xml:space="preserve">Datu subjektiem </w:t>
            </w:r>
            <w:r w:rsidR="00F07F22">
              <w:rPr>
                <w:color w:val="000000"/>
                <w:sz w:val="18"/>
                <w:szCs w:val="18"/>
                <w:shd w:val="clear" w:color="auto" w:fill="FFFFFF"/>
              </w:rPr>
              <w:t>katrā laikā</w:t>
            </w:r>
            <w:r w:rsidRPr="00B06A4C">
              <w:rPr>
                <w:color w:val="000000"/>
                <w:sz w:val="18"/>
                <w:szCs w:val="18"/>
                <w:shd w:val="clear" w:color="auto" w:fill="FFFFFF"/>
              </w:rPr>
              <w:t xml:space="preserve"> ir tiesības uz informāciju par viņu glabātajiem personas datiem, to izcelsmi, saņēmēju un datu apstrādes mērķi, kā arī tiesības uz tādu datu labošanu, pārsūtīšanu, iebildumiem, apstrādes ierobežošanu, bloķēšanu vai dzēšanu, kuri vairs nav nepieciešami, nepareizi vai nepieņemami.</w:t>
            </w:r>
            <w:r w:rsidRPr="00F07F22">
              <w:rPr>
                <w:color w:val="000000"/>
                <w:sz w:val="18"/>
                <w:szCs w:val="18"/>
                <w:shd w:val="clear" w:color="auto" w:fill="FFFFFF"/>
              </w:rPr>
              <w:t xml:space="preserve"> </w:t>
            </w:r>
            <w:r w:rsidRPr="00B06A4C">
              <w:rPr>
                <w:color w:val="000000"/>
                <w:sz w:val="18"/>
                <w:szCs w:val="18"/>
                <w:shd w:val="clear" w:color="auto" w:fill="FFFFFF"/>
              </w:rPr>
              <w:t>Datu subjekti apņemas paziņot aprūpes uzņēmumam par izmaiņām viņu personīgajos datos.</w:t>
            </w:r>
            <w:r w:rsidR="00F07F22" w:rsidRPr="00B06A4C">
              <w:rPr>
                <w:color w:val="000000"/>
                <w:sz w:val="18"/>
                <w:szCs w:val="18"/>
                <w:shd w:val="clear" w:color="auto" w:fill="FFFFFF"/>
              </w:rPr>
              <w:t xml:space="preserve"> Datu subjektiem ir tiesības jebkurā laikā atsaukt jebkādu piekrišanu, kas skaidri izteikta ārpus šī līguma un kas attiecas uz viņu personas datu izmantošanu, kas pārsniedz līguma noslēgto pakalpojumu izpildi un apstrādi.</w:t>
            </w:r>
          </w:p>
          <w:p w:rsidR="00F07F22" w:rsidRDefault="00F07F22" w:rsidP="00F07F22">
            <w:pPr>
              <w:overflowPunct/>
              <w:autoSpaceDE/>
              <w:autoSpaceDN/>
              <w:adjustRightInd/>
              <w:textAlignment w:val="auto"/>
              <w:rPr>
                <w:sz w:val="18"/>
                <w:szCs w:val="18"/>
                <w:lang w:eastAsia="en-US"/>
              </w:rPr>
            </w:pPr>
          </w:p>
          <w:p w:rsidR="00C868FE" w:rsidRPr="00B06A4C" w:rsidRDefault="00F07F22" w:rsidP="00C868FE">
            <w:pPr>
              <w:overflowPunct/>
              <w:autoSpaceDE/>
              <w:autoSpaceDN/>
              <w:adjustRightInd/>
              <w:textAlignment w:val="auto"/>
              <w:rPr>
                <w:sz w:val="18"/>
                <w:szCs w:val="18"/>
                <w:lang w:eastAsia="en-US"/>
              </w:rPr>
            </w:pPr>
            <w:r>
              <w:rPr>
                <w:sz w:val="18"/>
                <w:szCs w:val="18"/>
                <w:lang w:eastAsia="en-US"/>
              </w:rPr>
              <w:t>Par datu apkopošanu ir atbildīgs Aprūpes uzņēmums, kas minēts šī līguma 1.2. p. Datu subjekti</w:t>
            </w:r>
            <w:r w:rsidR="00E9335F">
              <w:rPr>
                <w:sz w:val="18"/>
                <w:szCs w:val="18"/>
                <w:lang w:eastAsia="en-US"/>
              </w:rPr>
              <w:t xml:space="preserve"> </w:t>
            </w:r>
            <w:r w:rsidR="00E9335F" w:rsidRPr="00E9335F">
              <w:rPr>
                <w:sz w:val="18"/>
                <w:szCs w:val="18"/>
                <w:lang w:eastAsia="en-US"/>
              </w:rPr>
              <w:t xml:space="preserve">var izmantot savas tiesības (piemēram, ievadīt informāciju, dzēst, labot, iebilst) pret atbildīgo aprūpes sniedzēju, izmantojot kontaktinformāciju, kas minēta 1.2. </w:t>
            </w:r>
            <w:r w:rsidR="00E9335F">
              <w:rPr>
                <w:sz w:val="18"/>
                <w:szCs w:val="18"/>
                <w:lang w:eastAsia="en-US"/>
              </w:rPr>
              <w:t>punktā</w:t>
            </w:r>
            <w:r w:rsidR="00E9335F" w:rsidRPr="00E9335F">
              <w:rPr>
                <w:sz w:val="18"/>
                <w:szCs w:val="18"/>
                <w:lang w:eastAsia="en-US"/>
              </w:rPr>
              <w:t>.</w:t>
            </w:r>
            <w:r w:rsidR="003B30B3">
              <w:rPr>
                <w:sz w:val="18"/>
                <w:szCs w:val="18"/>
                <w:lang w:eastAsia="en-US"/>
              </w:rPr>
              <w:t xml:space="preserve"> </w:t>
            </w:r>
            <w:r w:rsidR="00E9335F" w:rsidRPr="00B06A4C">
              <w:rPr>
                <w:color w:val="000000"/>
                <w:sz w:val="18"/>
                <w:szCs w:val="18"/>
                <w:shd w:val="clear" w:color="auto" w:fill="FFFFFF"/>
              </w:rPr>
              <w:t>Ja datu subjekts uzskata, ka viņu personas datu apstrāde, ko veic aprūpes sniedzējs, pārkāpj piemērojamos datu aizsardzības likumus vai viņu datu aizsardzības prasības ir pārkāptas vai ir pārkāptas citā veidā, ir iespēja vērsties kompetentajā Austrijas datu aizsardzības institūcijā.</w:t>
            </w:r>
          </w:p>
          <w:p w:rsidR="00832393" w:rsidRPr="00D32BF9" w:rsidRDefault="00832393">
            <w:pPr>
              <w:overflowPunct/>
              <w:textAlignment w:val="auto"/>
              <w:rPr>
                <w:sz w:val="18"/>
              </w:rPr>
            </w:pPr>
          </w:p>
          <w:p w:rsidR="00832393" w:rsidRPr="00D32BF9" w:rsidRDefault="003E1E20">
            <w:pPr>
              <w:numPr>
                <w:ilvl w:val="1"/>
                <w:numId w:val="3"/>
              </w:numPr>
              <w:spacing w:before="60" w:after="60" w:line="240" w:lineRule="exact"/>
              <w:ind w:left="426" w:hanging="426"/>
              <w:rPr>
                <w:sz w:val="18"/>
              </w:rPr>
            </w:pPr>
            <w:r w:rsidRPr="00D32BF9">
              <w:rPr>
                <w:sz w:val="18"/>
              </w:rPr>
              <w:t>Datu drošība</w:t>
            </w:r>
          </w:p>
          <w:p w:rsidR="00832393" w:rsidRPr="00D32BF9" w:rsidRDefault="00391E75">
            <w:pPr>
              <w:overflowPunct/>
              <w:textAlignment w:val="auto"/>
              <w:rPr>
                <w:sz w:val="18"/>
              </w:rPr>
            </w:pPr>
            <w:r>
              <w:rPr>
                <w:sz w:val="18"/>
              </w:rPr>
              <w:t>Aprūpes</w:t>
            </w:r>
            <w:r w:rsidRPr="00391E75">
              <w:rPr>
                <w:sz w:val="18"/>
              </w:rPr>
              <w:t xml:space="preserve"> uzņēmumam ir jāaizsargā </w:t>
            </w:r>
            <w:r>
              <w:rPr>
                <w:sz w:val="18"/>
              </w:rPr>
              <w:t xml:space="preserve">datu subjekta </w:t>
            </w:r>
            <w:r w:rsidRPr="00391E75">
              <w:rPr>
                <w:sz w:val="18"/>
              </w:rPr>
              <w:t>personas dati, veicot atbilstošus organizatoriskos un tehniskos piesardzības pasākumus. Šie piesardzības pasākumi jo īpaši attiecas uz aizsardzību pret neatļautu, nelikumīgu vai nejaušu piekļuvi, apstrādi, pazaudēšanu, izmantošanu un manipulācijām. Tādēļ aprūpes sniedzējam ir jānodrošina, ka dati tiek apstrādāti tādā veidā, kas nodrošina pienācīgu personas datu drošību.</w:t>
            </w:r>
          </w:p>
          <w:p w:rsidR="00832393" w:rsidRPr="00D32BF9" w:rsidRDefault="003E1E20">
            <w:pPr>
              <w:numPr>
                <w:ilvl w:val="1"/>
                <w:numId w:val="3"/>
              </w:numPr>
              <w:spacing w:before="60" w:after="60" w:line="240" w:lineRule="exact"/>
              <w:ind w:left="426" w:hanging="426"/>
              <w:rPr>
                <w:sz w:val="18"/>
              </w:rPr>
            </w:pPr>
            <w:r w:rsidRPr="00D32BF9">
              <w:rPr>
                <w:sz w:val="18"/>
              </w:rPr>
              <w:t>Datu nodošana trešajām personām</w:t>
            </w:r>
          </w:p>
          <w:p w:rsidR="00391E75" w:rsidRPr="00391E75" w:rsidRDefault="00391E75" w:rsidP="00391E75">
            <w:pPr>
              <w:overflowPunct/>
              <w:textAlignment w:val="auto"/>
              <w:rPr>
                <w:sz w:val="18"/>
              </w:rPr>
            </w:pPr>
            <w:r w:rsidRPr="00391E75">
              <w:rPr>
                <w:sz w:val="18"/>
              </w:rPr>
              <w:t>Lai izpildītu pakalpojumus, par kuriem panākta vienošanās attiecīgajā līgumā, ir nepieciešams, lai datu subjektu dati tiktu nosūtīti tiem, kas pilda saistības, kas noteiktas 3. punkta (pakalpojumi), 4. punkta (ikdienas dzīves un ārkārtas situāciju vadlīnijas) 6. punktā (attēlojums, ja tas tiek liegts) (aprūpes uzņēmuma sadarbības pienākumi), vai pielikumā ./2 (medicīnisko norādījumu nepieciešamība). Tas jo īpaši attiecas uz šādām saņēmēju kategorijām katrā gadījumā saistībā ar pakalpojumiem, kas viņiem jāsniedz: ārstniecības iestādes, medicīniskā aprūpe</w:t>
            </w:r>
            <w:r w:rsidR="003B30B3">
              <w:rPr>
                <w:sz w:val="18"/>
              </w:rPr>
              <w:t xml:space="preserve"> </w:t>
            </w:r>
            <w:r w:rsidRPr="00391E75">
              <w:rPr>
                <w:sz w:val="18"/>
              </w:rPr>
              <w:t>Speciālisti, aprūpes iestādes, aprūpējamās personas ģimenes locekļi, neatliekamās palīdzības dienesti, apdrošināšanas pakalpojumu sniedzēji,</w:t>
            </w:r>
            <w:r w:rsidR="003B30B3">
              <w:rPr>
                <w:sz w:val="18"/>
              </w:rPr>
              <w:t xml:space="preserve"> </w:t>
            </w:r>
            <w:r w:rsidRPr="00391E75">
              <w:rPr>
                <w:sz w:val="18"/>
              </w:rPr>
              <w:t>Aprūpējamās personas transporta uzņēmumi, iestādes un līgumpartneri (piemēram, darbā iekārtošanas uzņēmumi).</w:t>
            </w:r>
            <w:r w:rsidR="003B30B3">
              <w:rPr>
                <w:sz w:val="18"/>
              </w:rPr>
              <w:t xml:space="preserve"> </w:t>
            </w:r>
            <w:r w:rsidRPr="00391E75">
              <w:rPr>
                <w:sz w:val="18"/>
              </w:rPr>
              <w:t>Tomēr dati jānosūta, pamatojoties vienīgi uz GDPR, un tos ierobežo mērķi, kas nepieciešami attiecīgā bērna kopšanas līguma izpildei, vai jebkura iepriekšēja piekrišana, kas skaidri saņemta no datu subjekta.</w:t>
            </w:r>
          </w:p>
          <w:p w:rsidR="00391E75" w:rsidRPr="00391E75" w:rsidRDefault="00391E75" w:rsidP="00391E75">
            <w:pPr>
              <w:overflowPunct/>
              <w:textAlignment w:val="auto"/>
              <w:rPr>
                <w:sz w:val="18"/>
              </w:rPr>
            </w:pPr>
          </w:p>
          <w:p w:rsidR="00832393" w:rsidRPr="00D32BF9" w:rsidRDefault="00391E75">
            <w:pPr>
              <w:overflowPunct/>
              <w:textAlignment w:val="auto"/>
              <w:rPr>
                <w:sz w:val="18"/>
              </w:rPr>
            </w:pPr>
            <w:r w:rsidRPr="00391E75">
              <w:rPr>
                <w:sz w:val="18"/>
              </w:rPr>
              <w:t>Daži no personas datu saņēmējiem, kas pārstāvēti iepriekšminētajās saņēmēju grupās, varētu būt atšķirīgi</w:t>
            </w:r>
            <w:r w:rsidR="003B30B3">
              <w:rPr>
                <w:sz w:val="18"/>
              </w:rPr>
              <w:t xml:space="preserve"> </w:t>
            </w:r>
            <w:r w:rsidRPr="00391E75">
              <w:rPr>
                <w:sz w:val="18"/>
              </w:rPr>
              <w:t>atrodas ārpus Austrijas un / vai apstrādā personas datus ārzemēs. Datu aizsardzības līmenis</w:t>
            </w:r>
            <w:r w:rsidR="003B30B3">
              <w:rPr>
                <w:sz w:val="18"/>
              </w:rPr>
              <w:t xml:space="preserve"> </w:t>
            </w:r>
            <w:r w:rsidRPr="00391E75">
              <w:rPr>
                <w:sz w:val="18"/>
              </w:rPr>
              <w:t>citas valstis var neatbilst Austrijas valstīm. Tādēļ aprūpes uzņēmums to paziņo</w:t>
            </w:r>
            <w:r w:rsidR="003B30B3">
              <w:rPr>
                <w:sz w:val="18"/>
              </w:rPr>
              <w:t xml:space="preserve"> </w:t>
            </w:r>
            <w:r w:rsidRPr="00391E75">
              <w:rPr>
                <w:sz w:val="18"/>
              </w:rPr>
              <w:t xml:space="preserve">pārsūtīt skarto personu personas datus tikai uz tām valstīm, kurās ES Komisija ir nolēmusi, ka tām ir atbilstošs datu aizsardzības līmenis, vai kā citādi rīkoties, lai nodrošinātu, ka visiem saņēmējiem ir atbilstošs datu aizsardzības līmenis (šajā gadījumā noslēgt aprūpes uzņēmumu ar standarta līguma klauzulu (2010/87 / EK un 2004/915 / EK) saņēmējiem. Aprūpes </w:t>
            </w:r>
            <w:r w:rsidRPr="00391E75">
              <w:rPr>
                <w:sz w:val="18"/>
              </w:rPr>
              <w:lastRenderedPageBreak/>
              <w:t>pakalpojumu sniedzējam iepriekš rakstiski jāinformē skartās personas, ja tas plāno nodot datus saņēmējam trešā valstī, kas nav ES daļa.</w:t>
            </w:r>
          </w:p>
          <w:p w:rsidR="00832393" w:rsidRPr="00D32BF9" w:rsidRDefault="003E1E20">
            <w:pPr>
              <w:numPr>
                <w:ilvl w:val="1"/>
                <w:numId w:val="3"/>
              </w:numPr>
              <w:spacing w:before="60" w:after="60" w:line="240" w:lineRule="exact"/>
              <w:ind w:left="426" w:hanging="426"/>
              <w:rPr>
                <w:sz w:val="18"/>
              </w:rPr>
            </w:pPr>
            <w:r w:rsidRPr="00D32BF9">
              <w:rPr>
                <w:sz w:val="18"/>
              </w:rPr>
              <w:t>Informēšana par datu pārkāpumiem</w:t>
            </w:r>
          </w:p>
          <w:p w:rsidR="00832393" w:rsidRPr="00D32BF9" w:rsidRDefault="003E1E20">
            <w:pPr>
              <w:overflowPunct/>
              <w:textAlignment w:val="auto"/>
              <w:rPr>
                <w:sz w:val="18"/>
              </w:rPr>
            </w:pPr>
            <w:r w:rsidRPr="00D32BF9">
              <w:rPr>
                <w:sz w:val="18"/>
              </w:rPr>
              <w:t xml:space="preserve">Aprūpes iestādei jānodrošina, ka visi datu pārkāpumi tiek </w:t>
            </w:r>
            <w:r w:rsidR="00391E75">
              <w:rPr>
                <w:sz w:val="18"/>
              </w:rPr>
              <w:t xml:space="preserve">laicīgi </w:t>
            </w:r>
            <w:r w:rsidRPr="00D32BF9">
              <w:rPr>
                <w:sz w:val="18"/>
              </w:rPr>
              <w:t>atklāti, un, ja nepieciešams, tie tiktu nekavējoties</w:t>
            </w:r>
            <w:r w:rsidR="003B30B3">
              <w:rPr>
                <w:sz w:val="18"/>
              </w:rPr>
              <w:t xml:space="preserve"> </w:t>
            </w:r>
            <w:bookmarkStart w:id="0" w:name="_GoBack"/>
            <w:bookmarkEnd w:id="0"/>
            <w:r w:rsidRPr="00D32BF9">
              <w:rPr>
                <w:sz w:val="18"/>
              </w:rPr>
              <w:t xml:space="preserve">paziņoti </w:t>
            </w:r>
            <w:r w:rsidR="00391E75">
              <w:rPr>
                <w:sz w:val="18"/>
              </w:rPr>
              <w:t>datu subjektam vai</w:t>
            </w:r>
            <w:r w:rsidRPr="00D32BF9">
              <w:rPr>
                <w:sz w:val="18"/>
              </w:rPr>
              <w:t xml:space="preserve"> kompetentajai</w:t>
            </w:r>
            <w:r w:rsidR="00391E75">
              <w:rPr>
                <w:sz w:val="18"/>
              </w:rPr>
              <w:t xml:space="preserve"> </w:t>
            </w:r>
            <w:r w:rsidRPr="00D32BF9">
              <w:rPr>
                <w:sz w:val="18"/>
              </w:rPr>
              <w:t>uzraudzības iestādei</w:t>
            </w:r>
            <w:r w:rsidR="00391E75">
              <w:rPr>
                <w:sz w:val="18"/>
              </w:rPr>
              <w:t>,</w:t>
            </w:r>
            <w:r w:rsidRPr="00D32BF9">
              <w:rPr>
                <w:sz w:val="18"/>
              </w:rPr>
              <w:t xml:space="preserve"> norādot skartās datu kategorijas.</w:t>
            </w:r>
          </w:p>
          <w:p w:rsidR="00832393" w:rsidRPr="00D32BF9" w:rsidRDefault="00832393">
            <w:pPr>
              <w:overflowPunct/>
              <w:textAlignment w:val="auto"/>
              <w:rPr>
                <w:sz w:val="18"/>
              </w:rPr>
            </w:pPr>
          </w:p>
          <w:p w:rsidR="00832393" w:rsidRPr="00D32BF9" w:rsidRDefault="003E1E20">
            <w:pPr>
              <w:numPr>
                <w:ilvl w:val="1"/>
                <w:numId w:val="3"/>
              </w:numPr>
              <w:spacing w:before="60" w:after="60" w:line="240" w:lineRule="exact"/>
              <w:ind w:left="426" w:hanging="426"/>
              <w:rPr>
                <w:sz w:val="18"/>
              </w:rPr>
            </w:pPr>
            <w:r w:rsidRPr="00D32BF9">
              <w:rPr>
                <w:sz w:val="18"/>
              </w:rPr>
              <w:t>Datu glabāšana</w:t>
            </w:r>
          </w:p>
          <w:p w:rsidR="00832393" w:rsidRPr="00D32BF9" w:rsidRDefault="003E1E20">
            <w:pPr>
              <w:overflowPunct/>
              <w:textAlignment w:val="auto"/>
              <w:rPr>
                <w:sz w:val="18"/>
              </w:rPr>
            </w:pPr>
            <w:r w:rsidRPr="00D32BF9">
              <w:rPr>
                <w:sz w:val="18"/>
              </w:rPr>
              <w:t xml:space="preserve">Aprūpes iestāde paziņo, ka neuzglabās </w:t>
            </w:r>
            <w:r w:rsidR="00391E75">
              <w:rPr>
                <w:sz w:val="18"/>
              </w:rPr>
              <w:t>datu subjekta</w:t>
            </w:r>
            <w:r w:rsidRPr="00D32BF9">
              <w:rPr>
                <w:sz w:val="18"/>
              </w:rPr>
              <w:t xml:space="preserve"> personas datus</w:t>
            </w:r>
            <w:r w:rsidR="00391E75">
              <w:rPr>
                <w:sz w:val="18"/>
              </w:rPr>
              <w:t xml:space="preserve"> </w:t>
            </w:r>
            <w:r w:rsidRPr="00D32BF9">
              <w:rPr>
                <w:sz w:val="18"/>
              </w:rPr>
              <w:t>ilgāk nekā nepieciešams, lai izpildītu līgumiskās vai juridiskās saistības un aizstāvētu pret iespējamām</w:t>
            </w:r>
            <w:r w:rsidR="00391E75">
              <w:rPr>
                <w:sz w:val="18"/>
              </w:rPr>
              <w:t xml:space="preserve"> </w:t>
            </w:r>
            <w:r w:rsidRPr="00D32BF9">
              <w:rPr>
                <w:sz w:val="18"/>
              </w:rPr>
              <w:t>atbildības prasībām.</w:t>
            </w:r>
            <w:r w:rsidR="00391E75">
              <w:rPr>
                <w:sz w:val="18"/>
              </w:rPr>
              <w:t xml:space="preserve"> </w:t>
            </w:r>
            <w:r w:rsidR="00391E75" w:rsidRPr="00391E75">
              <w:rPr>
                <w:sz w:val="18"/>
              </w:rPr>
              <w:t>Kritēriji tam ir likumā noteiktie termiņi grāmatvedības, nodokļu un muitas likumos, līgumu slēgšanas, darba un sociālajās tiesībās, kā arī termiņi, kas raksturīgi nozarei (piemēram, pienākums glabāt mājsaimniecības grāmatu un apliecinošos dokumentus saskaņā ar GewO 160. iedaļu ir 2 gadi).</w:t>
            </w:r>
          </w:p>
          <w:p w:rsidR="00832393" w:rsidRPr="00D32BF9" w:rsidRDefault="00832393">
            <w:pPr>
              <w:overflowPunct/>
              <w:textAlignment w:val="auto"/>
              <w:rPr>
                <w:sz w:val="18"/>
              </w:rPr>
            </w:pPr>
          </w:p>
          <w:p w:rsidR="00832393" w:rsidRDefault="002C1BE7">
            <w:pPr>
              <w:numPr>
                <w:ilvl w:val="1"/>
                <w:numId w:val="3"/>
              </w:numPr>
              <w:spacing w:before="60" w:after="60" w:line="240" w:lineRule="exact"/>
              <w:ind w:left="426" w:hanging="426"/>
              <w:rPr>
                <w:sz w:val="18"/>
              </w:rPr>
            </w:pPr>
            <w:r>
              <w:rPr>
                <w:sz w:val="18"/>
              </w:rPr>
              <w:t>Aprūpes uzņēmuma</w:t>
            </w:r>
            <w:r w:rsidR="006D2314">
              <w:rPr>
                <w:sz w:val="18"/>
              </w:rPr>
              <w:t xml:space="preserve"> papildu datu apstrādes pienākumi</w:t>
            </w:r>
          </w:p>
          <w:p w:rsidR="006D2314" w:rsidRPr="00D32BF9" w:rsidRDefault="006D2314" w:rsidP="00B06A4C">
            <w:pPr>
              <w:spacing w:before="60" w:after="60" w:line="240" w:lineRule="exact"/>
              <w:rPr>
                <w:sz w:val="18"/>
              </w:rPr>
            </w:pPr>
            <w:r w:rsidRPr="006D2314">
              <w:rPr>
                <w:sz w:val="18"/>
              </w:rPr>
              <w:t xml:space="preserve">Gadījumā, ja datu subjektu datus </w:t>
            </w:r>
            <w:r>
              <w:rPr>
                <w:sz w:val="18"/>
              </w:rPr>
              <w:t>neapkopo</w:t>
            </w:r>
            <w:r w:rsidRPr="006D2314">
              <w:rPr>
                <w:sz w:val="18"/>
              </w:rPr>
              <w:t xml:space="preserve"> pati aprūpes firma (</w:t>
            </w:r>
            <w:r>
              <w:rPr>
                <w:sz w:val="18"/>
              </w:rPr>
              <w:t xml:space="preserve">bet, </w:t>
            </w:r>
            <w:r w:rsidRPr="006D2314">
              <w:rPr>
                <w:sz w:val="18"/>
              </w:rPr>
              <w:t xml:space="preserve">piemēram, </w:t>
            </w:r>
            <w:r>
              <w:rPr>
                <w:sz w:val="18"/>
              </w:rPr>
              <w:t>starpniecības</w:t>
            </w:r>
            <w:r w:rsidRPr="006D2314">
              <w:rPr>
                <w:sz w:val="18"/>
              </w:rPr>
              <w:t xml:space="preserve"> uzņēmums), aprūpes uzņēmumam papildus iepriekšējai datu aizsardzības deklarācijai saskaņā ar GDPR 14. pantu ir jāievēro paziņošanas pienākums.</w:t>
            </w:r>
          </w:p>
          <w:p w:rsidR="00832393" w:rsidRPr="00D32BF9" w:rsidRDefault="00832393">
            <w:pPr>
              <w:overflowPunct/>
              <w:textAlignment w:val="auto"/>
              <w:rPr>
                <w:sz w:val="18"/>
              </w:rPr>
            </w:pPr>
          </w:p>
        </w:tc>
      </w:tr>
      <w:tr w:rsidR="00832393" w:rsidRPr="00D32BF9">
        <w:trPr>
          <w:trHeight w:val="348"/>
        </w:trPr>
        <w:tc>
          <w:tcPr>
            <w:tcW w:w="10916" w:type="dxa"/>
            <w:gridSpan w:val="5"/>
            <w:tcBorders>
              <w:bottom w:val="single" w:sz="4" w:space="0" w:color="auto"/>
            </w:tcBorders>
            <w:shd w:val="clear" w:color="auto" w:fill="auto"/>
          </w:tcPr>
          <w:p w:rsidR="00832393" w:rsidRPr="00D32BF9" w:rsidRDefault="003E1E20">
            <w:pPr>
              <w:numPr>
                <w:ilvl w:val="0"/>
                <w:numId w:val="3"/>
              </w:numPr>
              <w:spacing w:before="120" w:after="120" w:line="240" w:lineRule="exact"/>
              <w:rPr>
                <w:b/>
              </w:rPr>
            </w:pPr>
            <w:r w:rsidRPr="00D32BF9">
              <w:rPr>
                <w:b/>
              </w:rPr>
              <w:lastRenderedPageBreak/>
              <w:t>Vispārējie līguma nosacījumi</w:t>
            </w:r>
          </w:p>
        </w:tc>
      </w:tr>
      <w:tr w:rsidR="00832393" w:rsidRPr="00D32BF9">
        <w:trPr>
          <w:trHeight w:val="2779"/>
        </w:trPr>
        <w:tc>
          <w:tcPr>
            <w:tcW w:w="10916" w:type="dxa"/>
            <w:gridSpan w:val="5"/>
            <w:tcBorders>
              <w:bottom w:val="single" w:sz="4" w:space="0" w:color="auto"/>
            </w:tcBorders>
            <w:shd w:val="clear" w:color="auto" w:fill="auto"/>
          </w:tcPr>
          <w:p w:rsidR="006D2314" w:rsidRPr="00B06A4C" w:rsidRDefault="006D2314" w:rsidP="00B06A4C">
            <w:pPr>
              <w:numPr>
                <w:ilvl w:val="1"/>
                <w:numId w:val="28"/>
              </w:numPr>
              <w:spacing w:before="60" w:after="60" w:line="240" w:lineRule="exact"/>
              <w:ind w:left="426" w:hanging="425"/>
              <w:textAlignment w:val="auto"/>
              <w:rPr>
                <w:sz w:val="18"/>
                <w:szCs w:val="18"/>
              </w:rPr>
            </w:pPr>
            <w:r>
              <w:rPr>
                <w:sz w:val="18"/>
              </w:rPr>
              <w:t xml:space="preserve"> </w:t>
            </w:r>
            <w:r w:rsidRPr="00B06A4C">
              <w:rPr>
                <w:color w:val="000000"/>
                <w:sz w:val="18"/>
                <w:szCs w:val="18"/>
                <w:shd w:val="clear" w:color="auto" w:fill="FFFFFF"/>
              </w:rPr>
              <w:t>Deklarācijām,</w:t>
            </w:r>
            <w:r>
              <w:rPr>
                <w:color w:val="000000"/>
                <w:sz w:val="18"/>
                <w:szCs w:val="18"/>
                <w:shd w:val="clear" w:color="auto" w:fill="FFFFFF"/>
              </w:rPr>
              <w:t xml:space="preserve"> </w:t>
            </w:r>
            <w:r w:rsidRPr="00B06A4C">
              <w:rPr>
                <w:color w:val="000000"/>
                <w:sz w:val="18"/>
                <w:szCs w:val="18"/>
                <w:shd w:val="clear" w:color="auto" w:fill="FFFFFF"/>
              </w:rPr>
              <w:t xml:space="preserve">paziņojumiem utt., </w:t>
            </w:r>
            <w:r>
              <w:rPr>
                <w:color w:val="000000"/>
                <w:sz w:val="18"/>
                <w:szCs w:val="18"/>
                <w:shd w:val="clear" w:color="auto" w:fill="FFFFFF"/>
              </w:rPr>
              <w:t>k</w:t>
            </w:r>
            <w:r w:rsidRPr="00B06A4C">
              <w:rPr>
                <w:color w:val="000000"/>
                <w:sz w:val="18"/>
                <w:szCs w:val="18"/>
                <w:shd w:val="clear" w:color="auto" w:fill="FFFFFF"/>
              </w:rPr>
              <w:t xml:space="preserve">as adresēti aprūpes </w:t>
            </w:r>
            <w:r w:rsidR="00825CA3">
              <w:rPr>
                <w:color w:val="000000"/>
                <w:sz w:val="18"/>
                <w:szCs w:val="18"/>
                <w:shd w:val="clear" w:color="auto" w:fill="FFFFFF"/>
              </w:rPr>
              <w:t>uzņēmumam</w:t>
            </w:r>
            <w:r w:rsidRPr="00B06A4C">
              <w:rPr>
                <w:color w:val="000000"/>
                <w:sz w:val="18"/>
                <w:szCs w:val="18"/>
                <w:shd w:val="clear" w:color="auto" w:fill="FFFFFF"/>
              </w:rPr>
              <w:t>, izņemot paziņojumus par defektiem un atteikuma deklarācijām, jābūt rakstiskiem, lai tie būtu juridiski spēkā, t.i., dokumentam, kas satur oriģinālo parakstu (pietiek ar pārsūtīšanu pa faksu vai vienkāršu e-pastu).</w:t>
            </w:r>
          </w:p>
          <w:p w:rsidR="00832393" w:rsidRPr="00B06A4C" w:rsidRDefault="004D691B" w:rsidP="00B06A4C">
            <w:pPr>
              <w:numPr>
                <w:ilvl w:val="1"/>
                <w:numId w:val="3"/>
              </w:numPr>
              <w:spacing w:before="60" w:after="60" w:line="240" w:lineRule="exact"/>
              <w:ind w:left="426" w:hanging="426"/>
              <w:jc w:val="both"/>
              <w:rPr>
                <w:sz w:val="18"/>
              </w:rPr>
            </w:pPr>
            <w:r>
              <w:rPr>
                <w:b/>
                <w:sz w:val="18"/>
              </w:rPr>
              <w:t>Norādījumi par atteikuma tiesībām</w:t>
            </w:r>
            <w:r>
              <w:rPr>
                <w:sz w:val="18"/>
              </w:rPr>
              <w:t>: Ja klients nav iesniedzis līguma deklarāciju ne atbalsta uzņēmuma darbības telpās, ne tirgus stendā un pats neuzsāk līgumattiecības, viņš 14 dienu laikā var atteikties no līguma pieteikuma vai līguma. Periods sākas ar sertifikāta izsniegšanu, kurā ir norādīts aprūpes uzņēmuma nosaukums un adrese, kā arī informācija par atteikuma tiesībām, atteikuma termiņu un atteikuma tiesību izmantošanas kārtību, bet ne agrāk kā ar līguma noslēgšanu. Atteikuma tiesības netiek piemērotas, ja klients ir uzsācis biznesa attiecības ar aprūpes firmu vai ja iepriekš nav notikušas tikšanās, vai līgumiem, uz kuriem attiecas Attālinātās uzņēmējdarbības likums, vai līgumiem, ko klients iesniedzis, ja aprūpes uzņēmuma nav, ja vien aprūpes sniedzējs nav mudinājis klientu to darīt. Atteikuma deklarāciju var sagatavot brīvā formā. Termiņš tiek ievērots, ja paziņojums tiek nosūtīts noteiktajā termiņā. Klients var arī atkāpties no pārstāvniecības līguma vai to atcelt, ja starpnieku uzņēmums pārkāpj tirdzniecības noteikumus par pakalpojumu pasūtījumu vākšanu un pieņemšanu (GewO 1994 54. nodaļa), kā arī par privātpersonu uzmeklēšanu un reklāmas pasākumiem (GewO 1994 57. p.). Tiek norādīts, ka privātu personu apmeklēšana, lai savāktu pasūtījumus par pakalpojumiem personīgās higiēnas nozarē, ir atļauta tikai pēc izteikta pieprasījuma aprūpes uzņēmumam. Šādu pakalpojumu pasūtījumu pieņemšana ir atļauta tikai uzņēmuma telpās vai apmeklējuma laikā, kas atļauts saskaņā ar iepriekšējo teikumu (Personāla pakalpojumu uzvedības un vingrinājumu kodeksa 1. panta 3. punkts). Turklāt klients var atteikties vienas nedēļas laikā, ja nerodas apstākļi, kurus nodrošina aprūpes sniedzējs, vai tikai mazākā mērā. Šādi apstākļi ir trešās personas iesaistīšana vai piekrišana, kas nepieciešama pakalpojuma sniegšanai, nodokļu priekšrocības, publiskais finansējums un aizdevuma iespējas. Šīs atteikuma tiesības nepiemēro, ja klients līguma sarunu laikā zināja par būtisku apstākļu nenotikšanu vai bija viņam atpazīstams, ja detalizēti tika panākta vienošanās par atteikuma tiesību izslēgšanu vai ja aprūpes sniedzējs piekrīt atbilstošam līguma pielāgojumam. Atteikšanās gadījumā abpusēji saņemtie pakalpojumi, ieskaitot likumā noteiktos procentus, ir jāatlīdzina no saņemšanas dienas, un ir jāatlīdzina radušies nepieciešamie un lietderīgie izdevumi/ ir jākompensē izmantošana, kā arī jebkādi vērtības zudumi. Prasības par zaudējumu atlīdzību paliek nemainīgas.</w:t>
            </w:r>
          </w:p>
          <w:p w:rsidR="00832393" w:rsidRPr="00D32BF9" w:rsidRDefault="003E1E20">
            <w:pPr>
              <w:numPr>
                <w:ilvl w:val="1"/>
                <w:numId w:val="28"/>
              </w:numPr>
              <w:spacing w:before="60" w:after="60" w:line="240" w:lineRule="exact"/>
              <w:ind w:left="425" w:hanging="425"/>
              <w:jc w:val="both"/>
              <w:textAlignment w:val="auto"/>
              <w:rPr>
                <w:sz w:val="18"/>
              </w:rPr>
            </w:pPr>
            <w:r w:rsidRPr="00D32BF9">
              <w:rPr>
                <w:sz w:val="18"/>
              </w:rPr>
              <w:t>Par strīdiem, kas izriet no šī līguma, (darbības) izpildes vieta Austrija ir arī jurisdikcijas vieta.</w:t>
            </w:r>
          </w:p>
          <w:p w:rsidR="00832393" w:rsidRPr="00D32BF9" w:rsidRDefault="003E1E20">
            <w:pPr>
              <w:numPr>
                <w:ilvl w:val="1"/>
                <w:numId w:val="28"/>
              </w:numPr>
              <w:spacing w:before="60" w:after="60" w:line="240" w:lineRule="exact"/>
              <w:ind w:left="425" w:hanging="425"/>
              <w:jc w:val="both"/>
              <w:textAlignment w:val="auto"/>
              <w:rPr>
                <w:sz w:val="18"/>
              </w:rPr>
            </w:pPr>
            <w:r w:rsidRPr="00D32BF9">
              <w:rPr>
                <w:sz w:val="18"/>
              </w:rPr>
              <w:t>Šis līgums ir pakļauts tikai un vienīgi Austrijas likumiem.</w:t>
            </w:r>
          </w:p>
          <w:p w:rsidR="00832393" w:rsidRPr="00D32BF9" w:rsidRDefault="003E1E20">
            <w:pPr>
              <w:numPr>
                <w:ilvl w:val="1"/>
                <w:numId w:val="28"/>
              </w:numPr>
              <w:spacing w:before="60" w:after="60" w:line="240" w:lineRule="exact"/>
              <w:ind w:left="425" w:hanging="425"/>
              <w:jc w:val="both"/>
              <w:textAlignment w:val="auto"/>
              <w:rPr>
                <w:sz w:val="18"/>
              </w:rPr>
            </w:pPr>
            <w:r w:rsidRPr="00D32BF9">
              <w:rPr>
                <w:sz w:val="18"/>
              </w:rPr>
              <w:t xml:space="preserve">Šis līgums ir sagatavots </w:t>
            </w:r>
            <w:r w:rsidR="00B63846">
              <w:rPr>
                <w:sz w:val="18"/>
              </w:rPr>
              <w:t>vienkāršā formā</w:t>
            </w:r>
            <w:r w:rsidRPr="00D32BF9">
              <w:rPr>
                <w:sz w:val="18"/>
              </w:rPr>
              <w:t xml:space="preserve">. Oriģinālu saņem aprūpes iestāde, </w:t>
            </w:r>
            <w:r w:rsidR="00B63846">
              <w:rPr>
                <w:sz w:val="18"/>
              </w:rPr>
              <w:t>klients</w:t>
            </w:r>
            <w:r w:rsidRPr="00D32BF9">
              <w:rPr>
                <w:sz w:val="18"/>
              </w:rPr>
              <w:t xml:space="preserve"> saņem kopiju.</w:t>
            </w:r>
          </w:p>
        </w:tc>
      </w:tr>
    </w:tbl>
    <w:p w:rsidR="00832393" w:rsidRPr="00D32BF9" w:rsidRDefault="003E1E20">
      <w:pPr>
        <w:rPr>
          <w:sz w:val="18"/>
        </w:rPr>
      </w:pPr>
      <w:r w:rsidRPr="00D32BF9">
        <w:rPr>
          <w:sz w:val="18"/>
        </w:rPr>
        <w:br/>
        <w:t>______________________________</w:t>
      </w:r>
      <w:r w:rsidRPr="00D32BF9">
        <w:rPr>
          <w:sz w:val="18"/>
        </w:rPr>
        <w:br/>
        <w:t xml:space="preserve"> Vieta, datums:</w:t>
      </w:r>
    </w:p>
    <w:p w:rsidR="00832393" w:rsidRPr="00D32BF9" w:rsidRDefault="00832393">
      <w:pPr>
        <w:rPr>
          <w:sz w:val="18"/>
        </w:rPr>
      </w:pPr>
    </w:p>
    <w:tbl>
      <w:tblPr>
        <w:tblW w:w="10146" w:type="dxa"/>
        <w:tblLook w:val="04A0" w:firstRow="1" w:lastRow="0" w:firstColumn="1" w:lastColumn="0" w:noHBand="0" w:noVBand="1"/>
      </w:tblPr>
      <w:tblGrid>
        <w:gridCol w:w="4793"/>
        <w:gridCol w:w="5353"/>
      </w:tblGrid>
      <w:tr w:rsidR="00D32BF9" w:rsidRPr="00D32BF9">
        <w:trPr>
          <w:trHeight w:val="491"/>
        </w:trPr>
        <w:tc>
          <w:tcPr>
            <w:tcW w:w="4793" w:type="dxa"/>
            <w:shd w:val="clear" w:color="auto" w:fill="auto"/>
          </w:tcPr>
          <w:p w:rsidR="00832393" w:rsidRPr="00D32BF9" w:rsidRDefault="003E1E20">
            <w:pPr>
              <w:spacing w:before="120" w:after="120" w:line="240" w:lineRule="exact"/>
              <w:rPr>
                <w:sz w:val="18"/>
              </w:rPr>
            </w:pPr>
            <w:r w:rsidRPr="00D32BF9">
              <w:rPr>
                <w:sz w:val="18"/>
              </w:rPr>
              <w:t xml:space="preserve">________________________________________ </w:t>
            </w:r>
            <w:r w:rsidRPr="00D32BF9">
              <w:rPr>
                <w:sz w:val="18"/>
              </w:rPr>
              <w:br/>
            </w:r>
            <w:r w:rsidR="00B63846">
              <w:rPr>
                <w:sz w:val="18"/>
              </w:rPr>
              <w:t>Klienta</w:t>
            </w:r>
            <w:r w:rsidR="00B63846" w:rsidRPr="00D32BF9">
              <w:rPr>
                <w:sz w:val="18"/>
              </w:rPr>
              <w:t xml:space="preserve"> </w:t>
            </w:r>
            <w:r w:rsidRPr="00D32BF9">
              <w:rPr>
                <w:sz w:val="18"/>
              </w:rPr>
              <w:t>paraksts</w:t>
            </w:r>
          </w:p>
        </w:tc>
        <w:tc>
          <w:tcPr>
            <w:tcW w:w="5353" w:type="dxa"/>
            <w:shd w:val="clear" w:color="auto" w:fill="auto"/>
          </w:tcPr>
          <w:p w:rsidR="00832393" w:rsidRPr="00D32BF9" w:rsidRDefault="003E1E20">
            <w:pPr>
              <w:spacing w:before="120" w:after="120" w:line="240" w:lineRule="exact"/>
              <w:rPr>
                <w:sz w:val="18"/>
              </w:rPr>
            </w:pPr>
            <w:r w:rsidRPr="00D32BF9">
              <w:rPr>
                <w:sz w:val="18"/>
              </w:rPr>
              <w:t xml:space="preserve">_______________________________________ </w:t>
            </w:r>
            <w:r w:rsidRPr="00D32BF9">
              <w:rPr>
                <w:sz w:val="18"/>
              </w:rPr>
              <w:br/>
            </w:r>
            <w:r w:rsidR="00B63846">
              <w:rPr>
                <w:sz w:val="18"/>
              </w:rPr>
              <w:t>Aprūpes iestādes</w:t>
            </w:r>
            <w:r w:rsidR="00B63846" w:rsidRPr="00D32BF9">
              <w:rPr>
                <w:sz w:val="18"/>
              </w:rPr>
              <w:t xml:space="preserve"> </w:t>
            </w:r>
            <w:r w:rsidRPr="00D32BF9">
              <w:rPr>
                <w:sz w:val="18"/>
              </w:rPr>
              <w:t>paraksts</w:t>
            </w:r>
          </w:p>
        </w:tc>
      </w:tr>
    </w:tbl>
    <w:p w:rsidR="00832393" w:rsidRPr="00D32BF9" w:rsidRDefault="00832393" w:rsidP="00B06A4C">
      <w:pPr>
        <w:spacing w:before="240" w:line="340" w:lineRule="exact"/>
        <w:jc w:val="both"/>
        <w:textAlignment w:val="auto"/>
        <w:rPr>
          <w:b/>
        </w:rPr>
      </w:pPr>
    </w:p>
    <w:sectPr w:rsidR="00832393" w:rsidRPr="00D32BF9">
      <w:headerReference w:type="even" r:id="rId8"/>
      <w:headerReference w:type="default" r:id="rId9"/>
      <w:footerReference w:type="default" r:id="rId10"/>
      <w:headerReference w:type="first" r:id="rId11"/>
      <w:footerReference w:type="first" r:id="rId12"/>
      <w:pgSz w:w="11907" w:h="16840" w:code="9"/>
      <w:pgMar w:top="980" w:right="1247" w:bottom="1134"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A66" w:rsidRDefault="00026A66">
      <w:r>
        <w:separator/>
      </w:r>
    </w:p>
  </w:endnote>
  <w:endnote w:type="continuationSeparator" w:id="0">
    <w:p w:rsidR="00026A66" w:rsidRDefault="0002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91B" w:rsidRPr="005E6B65" w:rsidRDefault="004D691B" w:rsidP="004D691B">
    <w:pPr>
      <w:overflowPunct/>
      <w:autoSpaceDE/>
      <w:autoSpaceDN/>
      <w:adjustRightInd/>
      <w:textAlignment w:val="auto"/>
      <w:rPr>
        <w:sz w:val="18"/>
        <w:szCs w:val="18"/>
        <w:lang w:eastAsia="en-US"/>
      </w:rPr>
    </w:pPr>
    <w:r w:rsidRPr="009A31AD">
      <w:rPr>
        <w:sz w:val="18"/>
        <w:szCs w:val="18"/>
      </w:rPr>
      <w:t>Neskatoties uz rūpīgu satura rediģēšanu un tulkošanu, ir iespējamas kļūdas. Līdz ar ir</w:t>
    </w:r>
    <w:r w:rsidRPr="005E6B65">
      <w:rPr>
        <w:color w:val="000000"/>
        <w:sz w:val="18"/>
        <w:szCs w:val="18"/>
        <w:shd w:val="clear" w:color="auto" w:fill="FFFFFF"/>
        <w:lang w:eastAsia="en-US"/>
      </w:rPr>
      <w:t xml:space="preserve"> izslēgta tirdzniecības kameru atbildība par nelielu nolaidību (izņemot miesas bojājumus) un pret uzņēmējiem vērstu rupju neuzmanību.</w:t>
    </w:r>
  </w:p>
  <w:p w:rsidR="00832393" w:rsidRDefault="008323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91B" w:rsidRPr="005E6B65" w:rsidRDefault="004D691B" w:rsidP="004D691B">
    <w:pPr>
      <w:overflowPunct/>
      <w:autoSpaceDE/>
      <w:autoSpaceDN/>
      <w:adjustRightInd/>
      <w:textAlignment w:val="auto"/>
      <w:rPr>
        <w:sz w:val="18"/>
        <w:szCs w:val="18"/>
        <w:lang w:eastAsia="en-US"/>
      </w:rPr>
    </w:pPr>
    <w:r w:rsidRPr="009A31AD">
      <w:rPr>
        <w:sz w:val="18"/>
        <w:szCs w:val="18"/>
      </w:rPr>
      <w:t>Neskatoties uz rūpīgu satura rediģēšanu un tulkošanu, ir iespējamas kļūdas. Līdz ar ir</w:t>
    </w:r>
    <w:r w:rsidRPr="005E6B65">
      <w:rPr>
        <w:color w:val="000000"/>
        <w:sz w:val="18"/>
        <w:szCs w:val="18"/>
        <w:shd w:val="clear" w:color="auto" w:fill="FFFFFF"/>
        <w:lang w:eastAsia="en-US"/>
      </w:rPr>
      <w:t xml:space="preserve"> izslēgta tirdzniecības kameru atbildība par nelielu nolaidību (izņemot miesas bojājumus) un pret uzņēmējiem vērstu rupju neuzmanību.</w:t>
    </w:r>
  </w:p>
  <w:p w:rsidR="00832393" w:rsidRDefault="008323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A66" w:rsidRDefault="00026A66">
      <w:r>
        <w:separator/>
      </w:r>
    </w:p>
  </w:footnote>
  <w:footnote w:type="continuationSeparator" w:id="0">
    <w:p w:rsidR="00026A66" w:rsidRDefault="0002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393" w:rsidRDefault="00E44202">
    <w:pPr>
      <w:pStyle w:val="Kopfzeil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4" o:spid="_x0000_s2051" type="#_x0000_t136" style="position:absolute;margin-left:0;margin-top:0;width:506.7pt;height:144.75pt;rotation:315;z-index:-251658752;mso-wrap-edited:f;mso-position-horizontal:center;mso-position-horizontal-relative:margin;mso-position-vertical:center;mso-position-vertical-relative:margin" o:allowincell="f" fillcolor="silver" stroked="f">
          <v:fill opacity=".5"/>
          <v:textpath style="font-family:&quot;Arial&quot;;font-size:1pt" string="PARAUG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393" w:rsidRDefault="003E1E20">
    <w:pPr>
      <w:pStyle w:val="Kopfzeile"/>
      <w:ind w:right="170"/>
      <w:jc w:val="center"/>
      <w:rPr>
        <w:rStyle w:val="Seitenzahl"/>
        <w:rFonts w:cs="Arial"/>
        <w:sz w:val="18"/>
      </w:rPr>
    </w:pPr>
    <w:r>
      <w:rPr>
        <w:sz w:val="18"/>
      </w:rPr>
      <w:t xml:space="preserve">- </w:t>
    </w:r>
    <w:r w:rsidR="00F43AD0">
      <w:rPr>
        <w:rStyle w:val="Seitenzahl"/>
        <w:rFonts w:cs="Arial"/>
        <w:sz w:val="18"/>
      </w:rPr>
      <w:fldChar w:fldCharType="begin"/>
    </w:r>
    <w:r w:rsidR="00F43AD0">
      <w:rPr>
        <w:rStyle w:val="Seitenzahl"/>
        <w:rFonts w:cs="Arial"/>
        <w:sz w:val="18"/>
        <w:szCs w:val="18"/>
      </w:rPr>
      <w:instrText xml:space="preserve"> </w:instrText>
    </w:r>
    <w:r w:rsidR="004973DF">
      <w:rPr>
        <w:rStyle w:val="Seitenzahl"/>
        <w:rFonts w:cs="Arial"/>
        <w:sz w:val="18"/>
        <w:szCs w:val="18"/>
      </w:rPr>
      <w:instrText>PAGE</w:instrText>
    </w:r>
    <w:r w:rsidR="00F43AD0">
      <w:rPr>
        <w:rStyle w:val="Seitenzahl"/>
        <w:rFonts w:cs="Arial"/>
        <w:sz w:val="18"/>
        <w:szCs w:val="18"/>
      </w:rPr>
      <w:instrText xml:space="preserve"> </w:instrText>
    </w:r>
    <w:r w:rsidR="00F43AD0">
      <w:rPr>
        <w:rStyle w:val="Seitenzahl"/>
        <w:rFonts w:cs="Arial"/>
        <w:sz w:val="18"/>
        <w:szCs w:val="18"/>
      </w:rPr>
      <w:fldChar w:fldCharType="separate"/>
    </w:r>
    <w:r w:rsidR="00D32BF9">
      <w:rPr>
        <w:rStyle w:val="Seitenzahl"/>
        <w:rFonts w:cs="Arial"/>
        <w:noProof/>
        <w:sz w:val="18"/>
        <w:szCs w:val="18"/>
      </w:rPr>
      <w:t>2</w:t>
    </w:r>
    <w:r w:rsidR="00F43AD0">
      <w:rPr>
        <w:rStyle w:val="Seitenzahl"/>
        <w:rFonts w:cs="Arial"/>
        <w:sz w:val="18"/>
        <w:szCs w:val="18"/>
      </w:rPr>
      <w:fldChar w:fldCharType="end"/>
    </w:r>
    <w:r>
      <w:rPr>
        <w:rStyle w:val="Seitenzahl"/>
        <w:rFonts w:cs="Arial"/>
        <w:sz w:val="18"/>
      </w:rPr>
      <w:t xml:space="preserve"> -</w:t>
    </w:r>
  </w:p>
  <w:p w:rsidR="00832393" w:rsidRDefault="00B06A4C">
    <w:pPr>
      <w:pStyle w:val="Kopfzeile"/>
      <w:jc w:val="center"/>
      <w:rPr>
        <w:sz w:val="1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5" o:spid="_x0000_s2050" type="#_x0000_t136" style="position:absolute;left:0;text-align:left;margin-left:-7.9pt;margin-top:282.35pt;width:506.7pt;height:144.75pt;rotation:315;z-index:251658752;mso-position-horizontal-relative:margin;mso-position-vertical-relative:margin" o:allowincell="f" fillcolor="silver" stroked="f">
          <v:fill opacity=".5"/>
          <v:textpath style="font-family:&quot;Arial&quot;;font-size:1pt" string="PARAUG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393" w:rsidRPr="00B06A4C" w:rsidRDefault="00E44202">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28"/>
        <w:szCs w:val="28"/>
      </w:rPr>
    </w:pPr>
    <w:r w:rsidRPr="00B06A4C">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3" o:spid="_x0000_s2049" type="#_x0000_t136" style="position:absolute;left:0;text-align:left;margin-left:0;margin-top:0;width:506.7pt;height:144.75pt;rotation:315;z-index:-251659776;mso-wrap-edited:f;mso-position-horizontal:center;mso-position-horizontal-relative:margin;mso-position-vertical:center;mso-position-vertical-relative:margin" o:allowincell="f" fillcolor="silver" stroked="f">
          <v:fill opacity=".5"/>
          <v:textpath style="font-family:&quot;Arial&quot;;font-size:1pt" string="PARAUGS"/>
          <w10:wrap anchorx="margin" anchory="margin"/>
        </v:shape>
      </w:pict>
    </w:r>
    <w:r w:rsidR="003E1E20" w:rsidRPr="00B06A4C">
      <w:rPr>
        <w:rFonts w:ascii="Square721 BT" w:hAnsi="Square721 BT" w:cs="Square721 BT"/>
        <w:smallCaps/>
        <w:color w:val="808080"/>
        <w:sz w:val="28"/>
        <w:szCs w:val="28"/>
      </w:rPr>
      <w:t xml:space="preserve"> </w:t>
    </w:r>
    <w:r w:rsidR="00D32BF9" w:rsidRPr="00B06A4C">
      <w:rPr>
        <w:rFonts w:ascii="Square721 BT" w:hAnsi="Square721 BT" w:cs="Square721 BT"/>
        <w:smallCaps/>
        <w:color w:val="808080"/>
        <w:sz w:val="28"/>
        <w:szCs w:val="28"/>
      </w:rPr>
      <w:t>0</w:t>
    </w:r>
    <w:r w:rsidR="00C60723" w:rsidRPr="00B06A4C">
      <w:rPr>
        <w:rFonts w:ascii="Square721 BT" w:hAnsi="Square721 BT" w:cs="Square721 BT"/>
        <w:smallCaps/>
        <w:color w:val="808080"/>
        <w:sz w:val="28"/>
        <w:szCs w:val="28"/>
      </w:rPr>
      <w:t>2</w:t>
    </w:r>
    <w:r w:rsidR="00D32BF9" w:rsidRPr="00B06A4C">
      <w:rPr>
        <w:rFonts w:ascii="Square721 BT" w:hAnsi="Square721 BT" w:cs="Square721 BT"/>
        <w:smallCaps/>
        <w:color w:val="808080"/>
        <w:sz w:val="28"/>
        <w:szCs w:val="28"/>
      </w:rPr>
      <w:t>/20</w:t>
    </w:r>
    <w:r w:rsidR="00C60723" w:rsidRPr="00B06A4C">
      <w:rPr>
        <w:rFonts w:ascii="Square721 BT" w:hAnsi="Square721 BT" w:cs="Square721 BT"/>
        <w:smallCaps/>
        <w:color w:val="808080"/>
        <w:sz w:val="28"/>
        <w:szCs w:val="28"/>
      </w:rPr>
      <w:t>2</w:t>
    </w:r>
    <w:r w:rsidR="00B06A4C" w:rsidRPr="00B06A4C">
      <w:rPr>
        <w:rFonts w:ascii="Square721 BT" w:hAnsi="Square721 BT" w:cs="Square721 BT"/>
        <w:smallCaps/>
        <w:color w:val="808080"/>
        <w:sz w:val="28"/>
        <w:szCs w:val="28"/>
      </w:rPr>
      <w:t>3</w:t>
    </w:r>
  </w:p>
  <w:p w:rsidR="00832393" w:rsidRDefault="008323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B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13E9E"/>
    <w:multiLevelType w:val="hybridMultilevel"/>
    <w:tmpl w:val="91E8E752"/>
    <w:lvl w:ilvl="0" w:tplc="F26A8A46">
      <w:start w:val="1"/>
      <w:numFmt w:val="decimal"/>
      <w:lvlText w:val="%1."/>
      <w:lvlJc w:val="left"/>
      <w:pPr>
        <w:ind w:left="786" w:hanging="360"/>
      </w:pPr>
      <w:rPr>
        <w:rFonts w:ascii="Arial" w:eastAsia="Times New Roman" w:hAnsi="Arial" w:cs="Arial"/>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16003486"/>
    <w:multiLevelType w:val="hybridMultilevel"/>
    <w:tmpl w:val="34866564"/>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1AB012ED"/>
    <w:multiLevelType w:val="hybridMultilevel"/>
    <w:tmpl w:val="7D2A1CC2"/>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1EDE67ED"/>
    <w:multiLevelType w:val="hybridMultilevel"/>
    <w:tmpl w:val="DA101C86"/>
    <w:lvl w:ilvl="0" w:tplc="FEF6E656">
      <w:start w:val="1"/>
      <w:numFmt w:val="bullet"/>
      <w:lvlText w:val=""/>
      <w:lvlJc w:val="left"/>
      <w:pPr>
        <w:ind w:left="2586" w:hanging="360"/>
      </w:pPr>
      <w:rPr>
        <w:rFonts w:ascii="Symbol" w:hAnsi="Symbol" w:hint="default"/>
      </w:rPr>
    </w:lvl>
    <w:lvl w:ilvl="1" w:tplc="04070003" w:tentative="1">
      <w:start w:val="1"/>
      <w:numFmt w:val="bullet"/>
      <w:lvlText w:val="o"/>
      <w:lvlJc w:val="left"/>
      <w:pPr>
        <w:ind w:left="3306" w:hanging="360"/>
      </w:pPr>
      <w:rPr>
        <w:rFonts w:ascii="Courier New" w:hAnsi="Courier New" w:cs="Courier New" w:hint="default"/>
      </w:rPr>
    </w:lvl>
    <w:lvl w:ilvl="2" w:tplc="04070005" w:tentative="1">
      <w:start w:val="1"/>
      <w:numFmt w:val="bullet"/>
      <w:lvlText w:val=""/>
      <w:lvlJc w:val="left"/>
      <w:pPr>
        <w:ind w:left="4026" w:hanging="360"/>
      </w:pPr>
      <w:rPr>
        <w:rFonts w:ascii="Wingdings" w:hAnsi="Wingdings" w:hint="default"/>
      </w:rPr>
    </w:lvl>
    <w:lvl w:ilvl="3" w:tplc="04070001" w:tentative="1">
      <w:start w:val="1"/>
      <w:numFmt w:val="bullet"/>
      <w:lvlText w:val=""/>
      <w:lvlJc w:val="left"/>
      <w:pPr>
        <w:ind w:left="4746" w:hanging="360"/>
      </w:pPr>
      <w:rPr>
        <w:rFonts w:ascii="Symbol" w:hAnsi="Symbol" w:hint="default"/>
      </w:rPr>
    </w:lvl>
    <w:lvl w:ilvl="4" w:tplc="04070003" w:tentative="1">
      <w:start w:val="1"/>
      <w:numFmt w:val="bullet"/>
      <w:lvlText w:val="o"/>
      <w:lvlJc w:val="left"/>
      <w:pPr>
        <w:ind w:left="5466" w:hanging="360"/>
      </w:pPr>
      <w:rPr>
        <w:rFonts w:ascii="Courier New" w:hAnsi="Courier New" w:cs="Courier New" w:hint="default"/>
      </w:rPr>
    </w:lvl>
    <w:lvl w:ilvl="5" w:tplc="04070005" w:tentative="1">
      <w:start w:val="1"/>
      <w:numFmt w:val="bullet"/>
      <w:lvlText w:val=""/>
      <w:lvlJc w:val="left"/>
      <w:pPr>
        <w:ind w:left="6186" w:hanging="360"/>
      </w:pPr>
      <w:rPr>
        <w:rFonts w:ascii="Wingdings" w:hAnsi="Wingdings" w:hint="default"/>
      </w:rPr>
    </w:lvl>
    <w:lvl w:ilvl="6" w:tplc="04070001" w:tentative="1">
      <w:start w:val="1"/>
      <w:numFmt w:val="bullet"/>
      <w:lvlText w:val=""/>
      <w:lvlJc w:val="left"/>
      <w:pPr>
        <w:ind w:left="6906" w:hanging="360"/>
      </w:pPr>
      <w:rPr>
        <w:rFonts w:ascii="Symbol" w:hAnsi="Symbol" w:hint="default"/>
      </w:rPr>
    </w:lvl>
    <w:lvl w:ilvl="7" w:tplc="04070003" w:tentative="1">
      <w:start w:val="1"/>
      <w:numFmt w:val="bullet"/>
      <w:lvlText w:val="o"/>
      <w:lvlJc w:val="left"/>
      <w:pPr>
        <w:ind w:left="7626" w:hanging="360"/>
      </w:pPr>
      <w:rPr>
        <w:rFonts w:ascii="Courier New" w:hAnsi="Courier New" w:cs="Courier New" w:hint="default"/>
      </w:rPr>
    </w:lvl>
    <w:lvl w:ilvl="8" w:tplc="04070005" w:tentative="1">
      <w:start w:val="1"/>
      <w:numFmt w:val="bullet"/>
      <w:lvlText w:val=""/>
      <w:lvlJc w:val="left"/>
      <w:pPr>
        <w:ind w:left="8346" w:hanging="360"/>
      </w:pPr>
      <w:rPr>
        <w:rFonts w:ascii="Wingdings" w:hAnsi="Wingdings" w:hint="default"/>
      </w:rPr>
    </w:lvl>
  </w:abstractNum>
  <w:abstractNum w:abstractNumId="8" w15:restartNumberingAfterBreak="0">
    <w:nsid w:val="23BC147E"/>
    <w:multiLevelType w:val="hybridMultilevel"/>
    <w:tmpl w:val="B8D2F5F2"/>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9"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E655C1"/>
    <w:multiLevelType w:val="hybridMultilevel"/>
    <w:tmpl w:val="FE106C52"/>
    <w:lvl w:ilvl="0" w:tplc="46C69252">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2FF33501"/>
    <w:multiLevelType w:val="hybridMultilevel"/>
    <w:tmpl w:val="2CECB0C4"/>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2"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3" w15:restartNumberingAfterBreak="0">
    <w:nsid w:val="36AE77BB"/>
    <w:multiLevelType w:val="multilevel"/>
    <w:tmpl w:val="29DE80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420D1FCA"/>
    <w:multiLevelType w:val="hybridMultilevel"/>
    <w:tmpl w:val="50066680"/>
    <w:lvl w:ilvl="0" w:tplc="CD909F6E">
      <w:start w:val="1"/>
      <w:numFmt w:val="bullet"/>
      <w:lvlText w:val=""/>
      <w:lvlJc w:val="left"/>
      <w:pPr>
        <w:ind w:left="1146" w:hanging="360"/>
      </w:pPr>
      <w:rPr>
        <w:rFonts w:ascii="Symbol" w:hAnsi="Symbol" w:hint="default"/>
        <w:sz w:val="18"/>
        <w:szCs w:val="18"/>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42C956C8"/>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E6662"/>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E14864"/>
    <w:multiLevelType w:val="hybridMultilevel"/>
    <w:tmpl w:val="F048858A"/>
    <w:lvl w:ilvl="0" w:tplc="9FA4EE74">
      <w:start w:val="1"/>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F26D25"/>
    <w:multiLevelType w:val="hybridMultilevel"/>
    <w:tmpl w:val="9006BA38"/>
    <w:lvl w:ilvl="0" w:tplc="4B708D5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21" w15:restartNumberingAfterBreak="0">
    <w:nsid w:val="4E793CB2"/>
    <w:multiLevelType w:val="multilevel"/>
    <w:tmpl w:val="B8341566"/>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7B5807"/>
    <w:multiLevelType w:val="hybridMultilevel"/>
    <w:tmpl w:val="5A060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FB1C8C"/>
    <w:multiLevelType w:val="hybridMultilevel"/>
    <w:tmpl w:val="B8DAF218"/>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535E78CF"/>
    <w:multiLevelType w:val="hybridMultilevel"/>
    <w:tmpl w:val="48148304"/>
    <w:lvl w:ilvl="0" w:tplc="A1F0EA0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7D25EF"/>
    <w:multiLevelType w:val="hybridMultilevel"/>
    <w:tmpl w:val="18E200C6"/>
    <w:lvl w:ilvl="0" w:tplc="0C070003">
      <w:start w:val="1"/>
      <w:numFmt w:val="bullet"/>
      <w:lvlText w:val="o"/>
      <w:lvlJc w:val="left"/>
      <w:pPr>
        <w:ind w:left="1905" w:hanging="360"/>
      </w:pPr>
      <w:rPr>
        <w:rFonts w:ascii="Courier New" w:hAnsi="Courier New" w:cs="Courier New" w:hint="default"/>
      </w:rPr>
    </w:lvl>
    <w:lvl w:ilvl="1" w:tplc="0C070003" w:tentative="1">
      <w:start w:val="1"/>
      <w:numFmt w:val="bullet"/>
      <w:lvlText w:val="o"/>
      <w:lvlJc w:val="left"/>
      <w:pPr>
        <w:ind w:left="2625" w:hanging="360"/>
      </w:pPr>
      <w:rPr>
        <w:rFonts w:ascii="Courier New" w:hAnsi="Courier New" w:cs="Courier New" w:hint="default"/>
      </w:rPr>
    </w:lvl>
    <w:lvl w:ilvl="2" w:tplc="0C070005" w:tentative="1">
      <w:start w:val="1"/>
      <w:numFmt w:val="bullet"/>
      <w:lvlText w:val=""/>
      <w:lvlJc w:val="left"/>
      <w:pPr>
        <w:ind w:left="3345" w:hanging="360"/>
      </w:pPr>
      <w:rPr>
        <w:rFonts w:ascii="Wingdings" w:hAnsi="Wingdings" w:hint="default"/>
      </w:rPr>
    </w:lvl>
    <w:lvl w:ilvl="3" w:tplc="0C070001" w:tentative="1">
      <w:start w:val="1"/>
      <w:numFmt w:val="bullet"/>
      <w:lvlText w:val=""/>
      <w:lvlJc w:val="left"/>
      <w:pPr>
        <w:ind w:left="4065" w:hanging="360"/>
      </w:pPr>
      <w:rPr>
        <w:rFonts w:ascii="Symbol" w:hAnsi="Symbol" w:hint="default"/>
      </w:rPr>
    </w:lvl>
    <w:lvl w:ilvl="4" w:tplc="0C070003" w:tentative="1">
      <w:start w:val="1"/>
      <w:numFmt w:val="bullet"/>
      <w:lvlText w:val="o"/>
      <w:lvlJc w:val="left"/>
      <w:pPr>
        <w:ind w:left="4785" w:hanging="360"/>
      </w:pPr>
      <w:rPr>
        <w:rFonts w:ascii="Courier New" w:hAnsi="Courier New" w:cs="Courier New" w:hint="default"/>
      </w:rPr>
    </w:lvl>
    <w:lvl w:ilvl="5" w:tplc="0C070005" w:tentative="1">
      <w:start w:val="1"/>
      <w:numFmt w:val="bullet"/>
      <w:lvlText w:val=""/>
      <w:lvlJc w:val="left"/>
      <w:pPr>
        <w:ind w:left="5505" w:hanging="360"/>
      </w:pPr>
      <w:rPr>
        <w:rFonts w:ascii="Wingdings" w:hAnsi="Wingdings" w:hint="default"/>
      </w:rPr>
    </w:lvl>
    <w:lvl w:ilvl="6" w:tplc="0C070001" w:tentative="1">
      <w:start w:val="1"/>
      <w:numFmt w:val="bullet"/>
      <w:lvlText w:val=""/>
      <w:lvlJc w:val="left"/>
      <w:pPr>
        <w:ind w:left="6225" w:hanging="360"/>
      </w:pPr>
      <w:rPr>
        <w:rFonts w:ascii="Symbol" w:hAnsi="Symbol" w:hint="default"/>
      </w:rPr>
    </w:lvl>
    <w:lvl w:ilvl="7" w:tplc="0C070003" w:tentative="1">
      <w:start w:val="1"/>
      <w:numFmt w:val="bullet"/>
      <w:lvlText w:val="o"/>
      <w:lvlJc w:val="left"/>
      <w:pPr>
        <w:ind w:left="6945" w:hanging="360"/>
      </w:pPr>
      <w:rPr>
        <w:rFonts w:ascii="Courier New" w:hAnsi="Courier New" w:cs="Courier New" w:hint="default"/>
      </w:rPr>
    </w:lvl>
    <w:lvl w:ilvl="8" w:tplc="0C070005" w:tentative="1">
      <w:start w:val="1"/>
      <w:numFmt w:val="bullet"/>
      <w:lvlText w:val=""/>
      <w:lvlJc w:val="left"/>
      <w:pPr>
        <w:ind w:left="7665" w:hanging="360"/>
      </w:pPr>
      <w:rPr>
        <w:rFonts w:ascii="Wingdings" w:hAnsi="Wingdings" w:hint="default"/>
      </w:rPr>
    </w:lvl>
  </w:abstractNum>
  <w:abstractNum w:abstractNumId="26" w15:restartNumberingAfterBreak="0">
    <w:nsid w:val="56DF70E4"/>
    <w:multiLevelType w:val="hybridMultilevel"/>
    <w:tmpl w:val="65C25FC8"/>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714DE4"/>
    <w:multiLevelType w:val="hybridMultilevel"/>
    <w:tmpl w:val="10E2198E"/>
    <w:lvl w:ilvl="0" w:tplc="E5A20A4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8" w15:restartNumberingAfterBreak="0">
    <w:nsid w:val="5C207DDF"/>
    <w:multiLevelType w:val="multilevel"/>
    <w:tmpl w:val="6CA8C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51291"/>
    <w:multiLevelType w:val="hybridMultilevel"/>
    <w:tmpl w:val="FD80C3EA"/>
    <w:lvl w:ilvl="0" w:tplc="FEF6E656">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0" w15:restartNumberingAfterBreak="0">
    <w:nsid w:val="60001A98"/>
    <w:multiLevelType w:val="hybridMultilevel"/>
    <w:tmpl w:val="DB6A023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15:restartNumberingAfterBreak="0">
    <w:nsid w:val="62BF0C61"/>
    <w:multiLevelType w:val="multilevel"/>
    <w:tmpl w:val="51F831DC"/>
    <w:lvl w:ilvl="0">
      <w:start w:val="1"/>
      <w:numFmt w:val="decimal"/>
      <w:lvlText w:val="%1."/>
      <w:lvlJc w:val="left"/>
      <w:pPr>
        <w:ind w:left="1324" w:hanging="360"/>
      </w:pPr>
      <w:rPr>
        <w:rFonts w:hint="default"/>
      </w:rPr>
    </w:lvl>
    <w:lvl w:ilvl="1">
      <w:start w:val="6"/>
      <w:numFmt w:val="decimal"/>
      <w:isLgl/>
      <w:lvlText w:val="%1.%2."/>
      <w:lvlJc w:val="left"/>
      <w:pPr>
        <w:ind w:left="1684" w:hanging="7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44" w:hanging="108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2764" w:hanging="1800"/>
      </w:pPr>
      <w:rPr>
        <w:rFonts w:hint="default"/>
      </w:rPr>
    </w:lvl>
  </w:abstractNum>
  <w:abstractNum w:abstractNumId="32" w15:restartNumberingAfterBreak="0">
    <w:nsid w:val="65CE6DA0"/>
    <w:multiLevelType w:val="hybridMultilevel"/>
    <w:tmpl w:val="BC7A12F4"/>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3"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4" w15:restartNumberingAfterBreak="0">
    <w:nsid w:val="6C0A778F"/>
    <w:multiLevelType w:val="hybridMultilevel"/>
    <w:tmpl w:val="196819AC"/>
    <w:lvl w:ilvl="0" w:tplc="FEF6E656">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5" w15:restartNumberingAfterBreak="0">
    <w:nsid w:val="735717DF"/>
    <w:multiLevelType w:val="hybridMultilevel"/>
    <w:tmpl w:val="EB327E86"/>
    <w:lvl w:ilvl="0" w:tplc="FEF6E656">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6" w15:restartNumberingAfterBreak="0">
    <w:nsid w:val="7B5D768E"/>
    <w:multiLevelType w:val="hybridMultilevel"/>
    <w:tmpl w:val="7AE2CE9C"/>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16"/>
  </w:num>
  <w:num w:numId="2">
    <w:abstractNumId w:val="6"/>
  </w:num>
  <w:num w:numId="3">
    <w:abstractNumId w:val="21"/>
  </w:num>
  <w:num w:numId="4">
    <w:abstractNumId w:val="22"/>
  </w:num>
  <w:num w:numId="5">
    <w:abstractNumId w:val="18"/>
  </w:num>
  <w:num w:numId="6">
    <w:abstractNumId w:val="28"/>
  </w:num>
  <w:num w:numId="7">
    <w:abstractNumId w:val="1"/>
  </w:num>
  <w:num w:numId="8">
    <w:abstractNumId w:val="31"/>
  </w:num>
  <w:num w:numId="9">
    <w:abstractNumId w:val="34"/>
  </w:num>
  <w:num w:numId="10">
    <w:abstractNumId w:val="9"/>
  </w:num>
  <w:num w:numId="11">
    <w:abstractNumId w:val="20"/>
  </w:num>
  <w:num w:numId="12">
    <w:abstractNumId w:val="14"/>
  </w:num>
  <w:num w:numId="13">
    <w:abstractNumId w:val="2"/>
  </w:num>
  <w:num w:numId="14">
    <w:abstractNumId w:val="29"/>
  </w:num>
  <w:num w:numId="15">
    <w:abstractNumId w:val="3"/>
  </w:num>
  <w:num w:numId="16">
    <w:abstractNumId w:val="10"/>
  </w:num>
  <w:num w:numId="17">
    <w:abstractNumId w:val="4"/>
  </w:num>
  <w:num w:numId="18">
    <w:abstractNumId w:val="11"/>
  </w:num>
  <w:num w:numId="19">
    <w:abstractNumId w:val="12"/>
  </w:num>
  <w:num w:numId="20">
    <w:abstractNumId w:val="7"/>
  </w:num>
  <w:num w:numId="21">
    <w:abstractNumId w:val="13"/>
  </w:num>
  <w:num w:numId="22">
    <w:abstractNumId w:val="30"/>
  </w:num>
  <w:num w:numId="23">
    <w:abstractNumId w:val="17"/>
  </w:num>
  <w:num w:numId="24">
    <w:abstractNumId w:val="15"/>
  </w:num>
  <w:num w:numId="25">
    <w:abstractNumId w:val="33"/>
  </w:num>
  <w:num w:numId="26">
    <w:abstractNumId w:val="27"/>
  </w:num>
  <w:num w:numId="27">
    <w:abstractNumId w:val="1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5"/>
  </w:num>
  <w:num w:numId="31">
    <w:abstractNumId w:val="23"/>
  </w:num>
  <w:num w:numId="32">
    <w:abstractNumId w:val="8"/>
  </w:num>
  <w:num w:numId="33">
    <w:abstractNumId w:val="24"/>
  </w:num>
  <w:num w:numId="34">
    <w:abstractNumId w:val="26"/>
  </w:num>
  <w:num w:numId="35">
    <w:abstractNumId w:val="32"/>
  </w:num>
  <w:num w:numId="36">
    <w:abstractNumId w:val="25"/>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00E63"/>
    <w:rsid w:val="00002317"/>
    <w:rsid w:val="00003D73"/>
    <w:rsid w:val="000044D9"/>
    <w:rsid w:val="0001012E"/>
    <w:rsid w:val="00010CA8"/>
    <w:rsid w:val="000115E0"/>
    <w:rsid w:val="000133A4"/>
    <w:rsid w:val="00013C77"/>
    <w:rsid w:val="00016862"/>
    <w:rsid w:val="00026A66"/>
    <w:rsid w:val="00042CE2"/>
    <w:rsid w:val="0004394A"/>
    <w:rsid w:val="00045B91"/>
    <w:rsid w:val="00051A7F"/>
    <w:rsid w:val="0005282B"/>
    <w:rsid w:val="00057A19"/>
    <w:rsid w:val="0006007A"/>
    <w:rsid w:val="00065A02"/>
    <w:rsid w:val="0007146D"/>
    <w:rsid w:val="0007650F"/>
    <w:rsid w:val="00083575"/>
    <w:rsid w:val="000852A0"/>
    <w:rsid w:val="00087308"/>
    <w:rsid w:val="000929F4"/>
    <w:rsid w:val="000A081E"/>
    <w:rsid w:val="000A6948"/>
    <w:rsid w:val="000A7EC0"/>
    <w:rsid w:val="000B40BB"/>
    <w:rsid w:val="000C2DA5"/>
    <w:rsid w:val="000D1ACA"/>
    <w:rsid w:val="000D26A9"/>
    <w:rsid w:val="000E1190"/>
    <w:rsid w:val="000E60E7"/>
    <w:rsid w:val="000E7593"/>
    <w:rsid w:val="000F0588"/>
    <w:rsid w:val="00113FE7"/>
    <w:rsid w:val="001141D0"/>
    <w:rsid w:val="00114323"/>
    <w:rsid w:val="00115FEA"/>
    <w:rsid w:val="001245AF"/>
    <w:rsid w:val="00130674"/>
    <w:rsid w:val="00133197"/>
    <w:rsid w:val="001411A8"/>
    <w:rsid w:val="00152B3D"/>
    <w:rsid w:val="0016055D"/>
    <w:rsid w:val="001716F1"/>
    <w:rsid w:val="00172F0F"/>
    <w:rsid w:val="0018223F"/>
    <w:rsid w:val="001862A4"/>
    <w:rsid w:val="00193925"/>
    <w:rsid w:val="00194277"/>
    <w:rsid w:val="001A0320"/>
    <w:rsid w:val="001A3322"/>
    <w:rsid w:val="001A3A22"/>
    <w:rsid w:val="001A525A"/>
    <w:rsid w:val="001A60A1"/>
    <w:rsid w:val="001C0F47"/>
    <w:rsid w:val="001C122E"/>
    <w:rsid w:val="001D25FF"/>
    <w:rsid w:val="001D2F26"/>
    <w:rsid w:val="001F36A6"/>
    <w:rsid w:val="001F7378"/>
    <w:rsid w:val="001F78F9"/>
    <w:rsid w:val="00201FCB"/>
    <w:rsid w:val="00205737"/>
    <w:rsid w:val="00205EC6"/>
    <w:rsid w:val="00222ED8"/>
    <w:rsid w:val="002303E8"/>
    <w:rsid w:val="00234B72"/>
    <w:rsid w:val="00235C1D"/>
    <w:rsid w:val="00237AA7"/>
    <w:rsid w:val="00243649"/>
    <w:rsid w:val="002500A4"/>
    <w:rsid w:val="00252234"/>
    <w:rsid w:val="00257460"/>
    <w:rsid w:val="002618F6"/>
    <w:rsid w:val="00262027"/>
    <w:rsid w:val="002630C3"/>
    <w:rsid w:val="002703C6"/>
    <w:rsid w:val="00272B1C"/>
    <w:rsid w:val="0027682D"/>
    <w:rsid w:val="00276FBC"/>
    <w:rsid w:val="00277EDA"/>
    <w:rsid w:val="002A1753"/>
    <w:rsid w:val="002A194C"/>
    <w:rsid w:val="002C00BE"/>
    <w:rsid w:val="002C1BE7"/>
    <w:rsid w:val="002C2201"/>
    <w:rsid w:val="002C3EA9"/>
    <w:rsid w:val="002D2DE3"/>
    <w:rsid w:val="002D37D8"/>
    <w:rsid w:val="002D674E"/>
    <w:rsid w:val="002E163D"/>
    <w:rsid w:val="002F71DC"/>
    <w:rsid w:val="00302529"/>
    <w:rsid w:val="00302F88"/>
    <w:rsid w:val="00304123"/>
    <w:rsid w:val="00305928"/>
    <w:rsid w:val="00307493"/>
    <w:rsid w:val="00316A82"/>
    <w:rsid w:val="003324FF"/>
    <w:rsid w:val="00332F83"/>
    <w:rsid w:val="00336C69"/>
    <w:rsid w:val="003404DC"/>
    <w:rsid w:val="00345880"/>
    <w:rsid w:val="003468D0"/>
    <w:rsid w:val="00346CBD"/>
    <w:rsid w:val="0035025E"/>
    <w:rsid w:val="00350DFC"/>
    <w:rsid w:val="003537B7"/>
    <w:rsid w:val="003547DB"/>
    <w:rsid w:val="0036340E"/>
    <w:rsid w:val="00367BDD"/>
    <w:rsid w:val="00370A2B"/>
    <w:rsid w:val="00387C0F"/>
    <w:rsid w:val="003910D5"/>
    <w:rsid w:val="00391552"/>
    <w:rsid w:val="00391E75"/>
    <w:rsid w:val="00395890"/>
    <w:rsid w:val="00396F66"/>
    <w:rsid w:val="003A1130"/>
    <w:rsid w:val="003A46EE"/>
    <w:rsid w:val="003A6162"/>
    <w:rsid w:val="003B1551"/>
    <w:rsid w:val="003B30B3"/>
    <w:rsid w:val="003B4396"/>
    <w:rsid w:val="003B5BCB"/>
    <w:rsid w:val="003C6B6B"/>
    <w:rsid w:val="003C7388"/>
    <w:rsid w:val="003D0356"/>
    <w:rsid w:val="003D195D"/>
    <w:rsid w:val="003D5FEE"/>
    <w:rsid w:val="003E1E20"/>
    <w:rsid w:val="003F312F"/>
    <w:rsid w:val="003F4729"/>
    <w:rsid w:val="003F4800"/>
    <w:rsid w:val="003F540E"/>
    <w:rsid w:val="0040334B"/>
    <w:rsid w:val="00407FD7"/>
    <w:rsid w:val="0042185D"/>
    <w:rsid w:val="004228E2"/>
    <w:rsid w:val="0042330D"/>
    <w:rsid w:val="004237FD"/>
    <w:rsid w:val="00430620"/>
    <w:rsid w:val="00432008"/>
    <w:rsid w:val="004366E5"/>
    <w:rsid w:val="00444277"/>
    <w:rsid w:val="004450D1"/>
    <w:rsid w:val="0045363A"/>
    <w:rsid w:val="00460765"/>
    <w:rsid w:val="00461728"/>
    <w:rsid w:val="00462849"/>
    <w:rsid w:val="004702E2"/>
    <w:rsid w:val="00475FC4"/>
    <w:rsid w:val="00494E1B"/>
    <w:rsid w:val="004973DF"/>
    <w:rsid w:val="004A0510"/>
    <w:rsid w:val="004A2E31"/>
    <w:rsid w:val="004A5BB0"/>
    <w:rsid w:val="004B0BC2"/>
    <w:rsid w:val="004C35CD"/>
    <w:rsid w:val="004D06DC"/>
    <w:rsid w:val="004D51D6"/>
    <w:rsid w:val="004D5C6E"/>
    <w:rsid w:val="004D691B"/>
    <w:rsid w:val="004E4CB9"/>
    <w:rsid w:val="004F077D"/>
    <w:rsid w:val="004F0B1D"/>
    <w:rsid w:val="004F57FD"/>
    <w:rsid w:val="004F694B"/>
    <w:rsid w:val="004F7DBD"/>
    <w:rsid w:val="00515E6E"/>
    <w:rsid w:val="00521806"/>
    <w:rsid w:val="0052188E"/>
    <w:rsid w:val="00522C2B"/>
    <w:rsid w:val="00527378"/>
    <w:rsid w:val="00534E0F"/>
    <w:rsid w:val="00536C10"/>
    <w:rsid w:val="00566935"/>
    <w:rsid w:val="005723A3"/>
    <w:rsid w:val="00580CF5"/>
    <w:rsid w:val="00586330"/>
    <w:rsid w:val="005A298C"/>
    <w:rsid w:val="005A3ED7"/>
    <w:rsid w:val="005B6E7A"/>
    <w:rsid w:val="005C0221"/>
    <w:rsid w:val="005C2B12"/>
    <w:rsid w:val="005E08BF"/>
    <w:rsid w:val="005E0DF0"/>
    <w:rsid w:val="005E1926"/>
    <w:rsid w:val="005E39C9"/>
    <w:rsid w:val="005E713A"/>
    <w:rsid w:val="005F01D2"/>
    <w:rsid w:val="005F1835"/>
    <w:rsid w:val="005F20EA"/>
    <w:rsid w:val="006027F9"/>
    <w:rsid w:val="00603B3A"/>
    <w:rsid w:val="006059B5"/>
    <w:rsid w:val="0060731B"/>
    <w:rsid w:val="00613381"/>
    <w:rsid w:val="006139F8"/>
    <w:rsid w:val="00616E64"/>
    <w:rsid w:val="00633433"/>
    <w:rsid w:val="00646520"/>
    <w:rsid w:val="00652074"/>
    <w:rsid w:val="006536A0"/>
    <w:rsid w:val="00653E8B"/>
    <w:rsid w:val="006578D1"/>
    <w:rsid w:val="00660BE5"/>
    <w:rsid w:val="006625AE"/>
    <w:rsid w:val="00662A94"/>
    <w:rsid w:val="0067026A"/>
    <w:rsid w:val="006862BE"/>
    <w:rsid w:val="006948A7"/>
    <w:rsid w:val="00697A2D"/>
    <w:rsid w:val="006A152A"/>
    <w:rsid w:val="006A588F"/>
    <w:rsid w:val="006A6AE3"/>
    <w:rsid w:val="006B01CE"/>
    <w:rsid w:val="006B42DE"/>
    <w:rsid w:val="006B4311"/>
    <w:rsid w:val="006B4D62"/>
    <w:rsid w:val="006B618E"/>
    <w:rsid w:val="006C00BA"/>
    <w:rsid w:val="006C1395"/>
    <w:rsid w:val="006C1817"/>
    <w:rsid w:val="006C496C"/>
    <w:rsid w:val="006D1159"/>
    <w:rsid w:val="006D1CFC"/>
    <w:rsid w:val="006D2314"/>
    <w:rsid w:val="006D5CF8"/>
    <w:rsid w:val="006D68B0"/>
    <w:rsid w:val="006D736B"/>
    <w:rsid w:val="006E584C"/>
    <w:rsid w:val="006E7594"/>
    <w:rsid w:val="006F20AC"/>
    <w:rsid w:val="0070384B"/>
    <w:rsid w:val="007042B7"/>
    <w:rsid w:val="00705227"/>
    <w:rsid w:val="00716684"/>
    <w:rsid w:val="00720AE2"/>
    <w:rsid w:val="00731A54"/>
    <w:rsid w:val="00732DFA"/>
    <w:rsid w:val="007376C4"/>
    <w:rsid w:val="0075082E"/>
    <w:rsid w:val="00755AF6"/>
    <w:rsid w:val="00762AA6"/>
    <w:rsid w:val="0076427E"/>
    <w:rsid w:val="00765DD8"/>
    <w:rsid w:val="00766000"/>
    <w:rsid w:val="00770DE0"/>
    <w:rsid w:val="0077150D"/>
    <w:rsid w:val="0077252A"/>
    <w:rsid w:val="00772B98"/>
    <w:rsid w:val="00790A56"/>
    <w:rsid w:val="00797D45"/>
    <w:rsid w:val="007A039F"/>
    <w:rsid w:val="007C4600"/>
    <w:rsid w:val="007C52DA"/>
    <w:rsid w:val="007E523A"/>
    <w:rsid w:val="007E741E"/>
    <w:rsid w:val="007F1BBB"/>
    <w:rsid w:val="007F6E51"/>
    <w:rsid w:val="00802508"/>
    <w:rsid w:val="008106C0"/>
    <w:rsid w:val="008210F8"/>
    <w:rsid w:val="00821D70"/>
    <w:rsid w:val="00825CA3"/>
    <w:rsid w:val="008312BD"/>
    <w:rsid w:val="00832393"/>
    <w:rsid w:val="00835EF1"/>
    <w:rsid w:val="0083667E"/>
    <w:rsid w:val="008456E9"/>
    <w:rsid w:val="008527FD"/>
    <w:rsid w:val="0085613B"/>
    <w:rsid w:val="00857D49"/>
    <w:rsid w:val="00860580"/>
    <w:rsid w:val="008614F8"/>
    <w:rsid w:val="00864591"/>
    <w:rsid w:val="008676F4"/>
    <w:rsid w:val="00870C5F"/>
    <w:rsid w:val="0087555F"/>
    <w:rsid w:val="00875E1F"/>
    <w:rsid w:val="00882480"/>
    <w:rsid w:val="0088400E"/>
    <w:rsid w:val="00895361"/>
    <w:rsid w:val="008A02FB"/>
    <w:rsid w:val="008A48F0"/>
    <w:rsid w:val="008B3D8D"/>
    <w:rsid w:val="008B51ED"/>
    <w:rsid w:val="008B5D06"/>
    <w:rsid w:val="008C08FE"/>
    <w:rsid w:val="008C5428"/>
    <w:rsid w:val="008D6D42"/>
    <w:rsid w:val="008E0C20"/>
    <w:rsid w:val="008E27AD"/>
    <w:rsid w:val="009037E9"/>
    <w:rsid w:val="00904011"/>
    <w:rsid w:val="00920EA9"/>
    <w:rsid w:val="00921692"/>
    <w:rsid w:val="00925649"/>
    <w:rsid w:val="00927200"/>
    <w:rsid w:val="00931F84"/>
    <w:rsid w:val="00935F7B"/>
    <w:rsid w:val="0094382C"/>
    <w:rsid w:val="0094481D"/>
    <w:rsid w:val="00960FB2"/>
    <w:rsid w:val="009645E2"/>
    <w:rsid w:val="00964E51"/>
    <w:rsid w:val="00974526"/>
    <w:rsid w:val="00976B94"/>
    <w:rsid w:val="00976DFE"/>
    <w:rsid w:val="00980733"/>
    <w:rsid w:val="00981950"/>
    <w:rsid w:val="00983E57"/>
    <w:rsid w:val="00984D3A"/>
    <w:rsid w:val="009864F9"/>
    <w:rsid w:val="0098686A"/>
    <w:rsid w:val="0099027C"/>
    <w:rsid w:val="00992C94"/>
    <w:rsid w:val="0099454C"/>
    <w:rsid w:val="00996573"/>
    <w:rsid w:val="009A71BD"/>
    <w:rsid w:val="009C7E53"/>
    <w:rsid w:val="009D5E18"/>
    <w:rsid w:val="009E2E17"/>
    <w:rsid w:val="009E7E2D"/>
    <w:rsid w:val="009F05C5"/>
    <w:rsid w:val="009F1D7D"/>
    <w:rsid w:val="009F5CF9"/>
    <w:rsid w:val="00A0136F"/>
    <w:rsid w:val="00A025CA"/>
    <w:rsid w:val="00A04442"/>
    <w:rsid w:val="00A11724"/>
    <w:rsid w:val="00A1212D"/>
    <w:rsid w:val="00A149D6"/>
    <w:rsid w:val="00A14DE9"/>
    <w:rsid w:val="00A20A1D"/>
    <w:rsid w:val="00A25188"/>
    <w:rsid w:val="00A275D1"/>
    <w:rsid w:val="00A3232E"/>
    <w:rsid w:val="00A37E2D"/>
    <w:rsid w:val="00A41529"/>
    <w:rsid w:val="00A4595E"/>
    <w:rsid w:val="00A46D13"/>
    <w:rsid w:val="00A53BAF"/>
    <w:rsid w:val="00A53BBA"/>
    <w:rsid w:val="00A53CAA"/>
    <w:rsid w:val="00A5543A"/>
    <w:rsid w:val="00A62FA9"/>
    <w:rsid w:val="00A73A6D"/>
    <w:rsid w:val="00A756D6"/>
    <w:rsid w:val="00A773E9"/>
    <w:rsid w:val="00A82AB6"/>
    <w:rsid w:val="00A844B0"/>
    <w:rsid w:val="00AA7CAC"/>
    <w:rsid w:val="00AB2C71"/>
    <w:rsid w:val="00AC0AC9"/>
    <w:rsid w:val="00AC0AE5"/>
    <w:rsid w:val="00AC444A"/>
    <w:rsid w:val="00AC7501"/>
    <w:rsid w:val="00AE05C7"/>
    <w:rsid w:val="00AE2AA1"/>
    <w:rsid w:val="00AF23DD"/>
    <w:rsid w:val="00B0404F"/>
    <w:rsid w:val="00B04AFB"/>
    <w:rsid w:val="00B052BE"/>
    <w:rsid w:val="00B06A4C"/>
    <w:rsid w:val="00B12DAA"/>
    <w:rsid w:val="00B23827"/>
    <w:rsid w:val="00B244C5"/>
    <w:rsid w:val="00B328A5"/>
    <w:rsid w:val="00B348C9"/>
    <w:rsid w:val="00B366AC"/>
    <w:rsid w:val="00B40ADB"/>
    <w:rsid w:val="00B505D8"/>
    <w:rsid w:val="00B50741"/>
    <w:rsid w:val="00B54D66"/>
    <w:rsid w:val="00B611AE"/>
    <w:rsid w:val="00B62FB5"/>
    <w:rsid w:val="00B63846"/>
    <w:rsid w:val="00B63B86"/>
    <w:rsid w:val="00B64790"/>
    <w:rsid w:val="00B662D6"/>
    <w:rsid w:val="00B77C14"/>
    <w:rsid w:val="00B8277E"/>
    <w:rsid w:val="00B855ED"/>
    <w:rsid w:val="00B87458"/>
    <w:rsid w:val="00B9640E"/>
    <w:rsid w:val="00B97B2D"/>
    <w:rsid w:val="00BA1AD5"/>
    <w:rsid w:val="00BA3FF9"/>
    <w:rsid w:val="00BA74FA"/>
    <w:rsid w:val="00BA7C7A"/>
    <w:rsid w:val="00BB69AB"/>
    <w:rsid w:val="00BC310C"/>
    <w:rsid w:val="00BC3B23"/>
    <w:rsid w:val="00BD5767"/>
    <w:rsid w:val="00BD6082"/>
    <w:rsid w:val="00BD7BD6"/>
    <w:rsid w:val="00BE6CA1"/>
    <w:rsid w:val="00C02E3C"/>
    <w:rsid w:val="00C03444"/>
    <w:rsid w:val="00C03F69"/>
    <w:rsid w:val="00C049C9"/>
    <w:rsid w:val="00C153DD"/>
    <w:rsid w:val="00C16DA7"/>
    <w:rsid w:val="00C20257"/>
    <w:rsid w:val="00C21C3B"/>
    <w:rsid w:val="00C21E05"/>
    <w:rsid w:val="00C25E6E"/>
    <w:rsid w:val="00C5064C"/>
    <w:rsid w:val="00C60723"/>
    <w:rsid w:val="00C64407"/>
    <w:rsid w:val="00C662C2"/>
    <w:rsid w:val="00C6727D"/>
    <w:rsid w:val="00C84F53"/>
    <w:rsid w:val="00C868FE"/>
    <w:rsid w:val="00C91F66"/>
    <w:rsid w:val="00C935B9"/>
    <w:rsid w:val="00C97CB7"/>
    <w:rsid w:val="00CA5E26"/>
    <w:rsid w:val="00CB59B1"/>
    <w:rsid w:val="00CB69F2"/>
    <w:rsid w:val="00CD00C3"/>
    <w:rsid w:val="00CD06D2"/>
    <w:rsid w:val="00CD5096"/>
    <w:rsid w:val="00CD62A1"/>
    <w:rsid w:val="00CD765E"/>
    <w:rsid w:val="00CE1B21"/>
    <w:rsid w:val="00CE79D7"/>
    <w:rsid w:val="00CF0FA3"/>
    <w:rsid w:val="00CF50FE"/>
    <w:rsid w:val="00CF5CC2"/>
    <w:rsid w:val="00D01922"/>
    <w:rsid w:val="00D04A46"/>
    <w:rsid w:val="00D07E65"/>
    <w:rsid w:val="00D12FDD"/>
    <w:rsid w:val="00D13E51"/>
    <w:rsid w:val="00D15D9D"/>
    <w:rsid w:val="00D172D5"/>
    <w:rsid w:val="00D236E1"/>
    <w:rsid w:val="00D24E3C"/>
    <w:rsid w:val="00D31A4B"/>
    <w:rsid w:val="00D32BF9"/>
    <w:rsid w:val="00D40484"/>
    <w:rsid w:val="00D50801"/>
    <w:rsid w:val="00D55FFD"/>
    <w:rsid w:val="00D56EBB"/>
    <w:rsid w:val="00D60507"/>
    <w:rsid w:val="00D63967"/>
    <w:rsid w:val="00D64CBC"/>
    <w:rsid w:val="00D66633"/>
    <w:rsid w:val="00D7041F"/>
    <w:rsid w:val="00D74D38"/>
    <w:rsid w:val="00D75B9F"/>
    <w:rsid w:val="00D81815"/>
    <w:rsid w:val="00D865C3"/>
    <w:rsid w:val="00D86E9D"/>
    <w:rsid w:val="00D975CC"/>
    <w:rsid w:val="00D97D81"/>
    <w:rsid w:val="00DA1486"/>
    <w:rsid w:val="00DA2540"/>
    <w:rsid w:val="00DB3059"/>
    <w:rsid w:val="00DB452E"/>
    <w:rsid w:val="00DB5E9D"/>
    <w:rsid w:val="00DC0B06"/>
    <w:rsid w:val="00DD1AD3"/>
    <w:rsid w:val="00DD318A"/>
    <w:rsid w:val="00DD4660"/>
    <w:rsid w:val="00DE2073"/>
    <w:rsid w:val="00DE48E0"/>
    <w:rsid w:val="00DE653C"/>
    <w:rsid w:val="00DE74DD"/>
    <w:rsid w:val="00E0226A"/>
    <w:rsid w:val="00E03E94"/>
    <w:rsid w:val="00E0579B"/>
    <w:rsid w:val="00E063FE"/>
    <w:rsid w:val="00E109EE"/>
    <w:rsid w:val="00E14ED5"/>
    <w:rsid w:val="00E21DB1"/>
    <w:rsid w:val="00E315E9"/>
    <w:rsid w:val="00E408E1"/>
    <w:rsid w:val="00E44202"/>
    <w:rsid w:val="00E457B2"/>
    <w:rsid w:val="00E46C41"/>
    <w:rsid w:val="00E55EDF"/>
    <w:rsid w:val="00E5628C"/>
    <w:rsid w:val="00E62CD3"/>
    <w:rsid w:val="00E70D75"/>
    <w:rsid w:val="00E7700C"/>
    <w:rsid w:val="00E77AE3"/>
    <w:rsid w:val="00E81F3E"/>
    <w:rsid w:val="00E8545E"/>
    <w:rsid w:val="00E86F5D"/>
    <w:rsid w:val="00E918FF"/>
    <w:rsid w:val="00E924D5"/>
    <w:rsid w:val="00E9335F"/>
    <w:rsid w:val="00E93ACF"/>
    <w:rsid w:val="00EA1778"/>
    <w:rsid w:val="00EA223F"/>
    <w:rsid w:val="00EA50E5"/>
    <w:rsid w:val="00EB5814"/>
    <w:rsid w:val="00EB5CF8"/>
    <w:rsid w:val="00EC2DB8"/>
    <w:rsid w:val="00EC7C43"/>
    <w:rsid w:val="00EE3B96"/>
    <w:rsid w:val="00EE6164"/>
    <w:rsid w:val="00EF08C6"/>
    <w:rsid w:val="00EF0D8A"/>
    <w:rsid w:val="00EF391E"/>
    <w:rsid w:val="00F03CD1"/>
    <w:rsid w:val="00F06CD5"/>
    <w:rsid w:val="00F07F22"/>
    <w:rsid w:val="00F11291"/>
    <w:rsid w:val="00F13BF7"/>
    <w:rsid w:val="00F25871"/>
    <w:rsid w:val="00F32B67"/>
    <w:rsid w:val="00F34184"/>
    <w:rsid w:val="00F3423D"/>
    <w:rsid w:val="00F43AD0"/>
    <w:rsid w:val="00F5263F"/>
    <w:rsid w:val="00F54CDE"/>
    <w:rsid w:val="00F5658A"/>
    <w:rsid w:val="00F56BC2"/>
    <w:rsid w:val="00F71BCF"/>
    <w:rsid w:val="00F733C9"/>
    <w:rsid w:val="00F809A1"/>
    <w:rsid w:val="00F83026"/>
    <w:rsid w:val="00F83C4E"/>
    <w:rsid w:val="00F86CB2"/>
    <w:rsid w:val="00FA5DC7"/>
    <w:rsid w:val="00FA779B"/>
    <w:rsid w:val="00FC09AD"/>
    <w:rsid w:val="00FC0CE6"/>
    <w:rsid w:val="00FC24A1"/>
    <w:rsid w:val="00FC43FF"/>
    <w:rsid w:val="00FC792D"/>
    <w:rsid w:val="00FD1346"/>
    <w:rsid w:val="00FD4F5C"/>
    <w:rsid w:val="00FD538F"/>
    <w:rsid w:val="00FD715C"/>
    <w:rsid w:val="00FD7C3D"/>
    <w:rsid w:val="00FE0AF7"/>
    <w:rsid w:val="00FE4FFE"/>
    <w:rsid w:val="00FE5C0B"/>
    <w:rsid w:val="00FE74ED"/>
    <w:rsid w:val="00FF68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D78C72F"/>
  <w14:defaultImageDpi w14:val="96"/>
  <w15:chartTrackingRefBased/>
  <w15:docId w15:val="{1468439B-D6C3-48D6-A5EB-C4184992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1B21"/>
    <w:pPr>
      <w:overflowPunct w:val="0"/>
      <w:autoSpaceDE w:val="0"/>
      <w:autoSpaceDN w:val="0"/>
      <w:adjustRightInd w:val="0"/>
      <w:textAlignment w:val="baseline"/>
    </w:pPr>
    <w:rPr>
      <w:rFonts w:ascii="Arial" w:hAnsi="Arial" w:cs="Arial"/>
      <w:sz w:val="22"/>
      <w:szCs w:val="22"/>
      <w:lang w:val="lv-LV"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table" w:styleId="Tabellenraster">
    <w:name w:val="Table Grid"/>
    <w:basedOn w:val="NormaleTabelle"/>
    <w:uiPriority w:val="59"/>
    <w:rsid w:val="005B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18F6"/>
    <w:pPr>
      <w:ind w:left="708"/>
    </w:pPr>
  </w:style>
  <w:style w:type="paragraph" w:styleId="Sprechblasentext">
    <w:name w:val="Balloon Text"/>
    <w:basedOn w:val="Standard"/>
    <w:link w:val="SprechblasentextZchn"/>
    <w:uiPriority w:val="99"/>
    <w:semiHidden/>
    <w:unhideWhenUsed/>
    <w:rsid w:val="001141D0"/>
    <w:rPr>
      <w:rFonts w:ascii="Tahoma" w:hAnsi="Tahoma" w:cs="Tahoma"/>
      <w:sz w:val="16"/>
      <w:szCs w:val="16"/>
    </w:rPr>
  </w:style>
  <w:style w:type="character" w:customStyle="1" w:styleId="SprechblasentextZchn">
    <w:name w:val="Sprechblasentext Zchn"/>
    <w:link w:val="Sprechblasentext"/>
    <w:uiPriority w:val="99"/>
    <w:semiHidden/>
    <w:rsid w:val="001141D0"/>
    <w:rPr>
      <w:rFonts w:ascii="Tahoma" w:hAnsi="Tahoma" w:cs="Tahoma"/>
      <w:sz w:val="16"/>
      <w:szCs w:val="16"/>
      <w:lang w:val="lv-LV"/>
    </w:rPr>
  </w:style>
  <w:style w:type="character" w:styleId="Kommentarzeichen">
    <w:name w:val="annotation reference"/>
    <w:uiPriority w:val="99"/>
    <w:semiHidden/>
    <w:unhideWhenUsed/>
    <w:rsid w:val="00305928"/>
    <w:rPr>
      <w:sz w:val="16"/>
      <w:szCs w:val="16"/>
    </w:rPr>
  </w:style>
  <w:style w:type="paragraph" w:styleId="Kommentartext">
    <w:name w:val="annotation text"/>
    <w:basedOn w:val="Standard"/>
    <w:link w:val="KommentartextZchn"/>
    <w:uiPriority w:val="99"/>
    <w:semiHidden/>
    <w:unhideWhenUsed/>
    <w:rsid w:val="00305928"/>
    <w:rPr>
      <w:sz w:val="20"/>
      <w:szCs w:val="20"/>
    </w:rPr>
  </w:style>
  <w:style w:type="character" w:customStyle="1" w:styleId="KommentartextZchn">
    <w:name w:val="Kommentartext Zchn"/>
    <w:link w:val="Kommentartext"/>
    <w:uiPriority w:val="99"/>
    <w:semiHidden/>
    <w:rsid w:val="00305928"/>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305928"/>
    <w:rPr>
      <w:b/>
      <w:bCs/>
    </w:rPr>
  </w:style>
  <w:style w:type="character" w:customStyle="1" w:styleId="KommentarthemaZchn">
    <w:name w:val="Kommentarthema Zchn"/>
    <w:link w:val="Kommentarthema"/>
    <w:uiPriority w:val="99"/>
    <w:semiHidden/>
    <w:rsid w:val="00305928"/>
    <w:rPr>
      <w:rFonts w:ascii="Arial" w:hAnsi="Arial" w:cs="Arial"/>
      <w:b/>
      <w:bCs/>
      <w:lang w:eastAsia="de-DE"/>
    </w:rPr>
  </w:style>
  <w:style w:type="paragraph" w:styleId="StandardWeb">
    <w:name w:val="Normal (Web)"/>
    <w:basedOn w:val="Standard"/>
    <w:uiPriority w:val="99"/>
    <w:semiHidden/>
    <w:unhideWhenUsed/>
    <w:rsid w:val="00C60723"/>
    <w:pPr>
      <w:overflowPunct/>
      <w:autoSpaceDE/>
      <w:autoSpaceDN/>
      <w:adjustRightInd/>
      <w:spacing w:before="100" w:beforeAutospacing="1" w:after="100" w:afterAutospacing="1"/>
      <w:textAlignment w:val="auto"/>
    </w:pPr>
    <w:rPr>
      <w:rFonts w:ascii="Times New Roman" w:hAnsi="Times New Roman" w:cs="Times New Roman"/>
      <w:sz w:val="24"/>
      <w:szCs w:val="24"/>
      <w:lang w:val="en-US" w:eastAsia="en-US"/>
    </w:rPr>
  </w:style>
  <w:style w:type="paragraph" w:styleId="berarbeitung">
    <w:name w:val="Revision"/>
    <w:hidden/>
    <w:uiPriority w:val="71"/>
    <w:rsid w:val="00E70D75"/>
    <w:rPr>
      <w:rFonts w:ascii="Arial" w:hAnsi="Arial" w:cs="Arial"/>
      <w:sz w:val="22"/>
      <w:szCs w:val="22"/>
      <w:lang w:val="lv-LV"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4108">
      <w:bodyDiv w:val="1"/>
      <w:marLeft w:val="0"/>
      <w:marRight w:val="0"/>
      <w:marTop w:val="0"/>
      <w:marBottom w:val="0"/>
      <w:divBdr>
        <w:top w:val="none" w:sz="0" w:space="0" w:color="auto"/>
        <w:left w:val="none" w:sz="0" w:space="0" w:color="auto"/>
        <w:bottom w:val="none" w:sz="0" w:space="0" w:color="auto"/>
        <w:right w:val="none" w:sz="0" w:space="0" w:color="auto"/>
      </w:divBdr>
    </w:div>
    <w:div w:id="211113865">
      <w:bodyDiv w:val="1"/>
      <w:marLeft w:val="0"/>
      <w:marRight w:val="0"/>
      <w:marTop w:val="0"/>
      <w:marBottom w:val="0"/>
      <w:divBdr>
        <w:top w:val="none" w:sz="0" w:space="0" w:color="auto"/>
        <w:left w:val="none" w:sz="0" w:space="0" w:color="auto"/>
        <w:bottom w:val="none" w:sz="0" w:space="0" w:color="auto"/>
        <w:right w:val="none" w:sz="0" w:space="0" w:color="auto"/>
      </w:divBdr>
    </w:div>
    <w:div w:id="362291300">
      <w:bodyDiv w:val="1"/>
      <w:marLeft w:val="0"/>
      <w:marRight w:val="0"/>
      <w:marTop w:val="0"/>
      <w:marBottom w:val="0"/>
      <w:divBdr>
        <w:top w:val="none" w:sz="0" w:space="0" w:color="auto"/>
        <w:left w:val="none" w:sz="0" w:space="0" w:color="auto"/>
        <w:bottom w:val="none" w:sz="0" w:space="0" w:color="auto"/>
        <w:right w:val="none" w:sz="0" w:space="0" w:color="auto"/>
      </w:divBdr>
    </w:div>
    <w:div w:id="394209293">
      <w:bodyDiv w:val="1"/>
      <w:marLeft w:val="0"/>
      <w:marRight w:val="0"/>
      <w:marTop w:val="0"/>
      <w:marBottom w:val="0"/>
      <w:divBdr>
        <w:top w:val="none" w:sz="0" w:space="0" w:color="auto"/>
        <w:left w:val="none" w:sz="0" w:space="0" w:color="auto"/>
        <w:bottom w:val="none" w:sz="0" w:space="0" w:color="auto"/>
        <w:right w:val="none" w:sz="0" w:space="0" w:color="auto"/>
      </w:divBdr>
    </w:div>
    <w:div w:id="423303559">
      <w:bodyDiv w:val="1"/>
      <w:marLeft w:val="0"/>
      <w:marRight w:val="0"/>
      <w:marTop w:val="0"/>
      <w:marBottom w:val="0"/>
      <w:divBdr>
        <w:top w:val="none" w:sz="0" w:space="0" w:color="auto"/>
        <w:left w:val="none" w:sz="0" w:space="0" w:color="auto"/>
        <w:bottom w:val="none" w:sz="0" w:space="0" w:color="auto"/>
        <w:right w:val="none" w:sz="0" w:space="0" w:color="auto"/>
      </w:divBdr>
    </w:div>
    <w:div w:id="1074086368">
      <w:bodyDiv w:val="1"/>
      <w:marLeft w:val="0"/>
      <w:marRight w:val="0"/>
      <w:marTop w:val="0"/>
      <w:marBottom w:val="0"/>
      <w:divBdr>
        <w:top w:val="none" w:sz="0" w:space="0" w:color="auto"/>
        <w:left w:val="none" w:sz="0" w:space="0" w:color="auto"/>
        <w:bottom w:val="none" w:sz="0" w:space="0" w:color="auto"/>
        <w:right w:val="none" w:sz="0" w:space="0" w:color="auto"/>
      </w:divBdr>
    </w:div>
    <w:div w:id="1133599605">
      <w:bodyDiv w:val="1"/>
      <w:marLeft w:val="0"/>
      <w:marRight w:val="0"/>
      <w:marTop w:val="0"/>
      <w:marBottom w:val="0"/>
      <w:divBdr>
        <w:top w:val="none" w:sz="0" w:space="0" w:color="auto"/>
        <w:left w:val="none" w:sz="0" w:space="0" w:color="auto"/>
        <w:bottom w:val="none" w:sz="0" w:space="0" w:color="auto"/>
        <w:right w:val="none" w:sz="0" w:space="0" w:color="auto"/>
      </w:divBdr>
    </w:div>
    <w:div w:id="1231191281">
      <w:bodyDiv w:val="1"/>
      <w:marLeft w:val="0"/>
      <w:marRight w:val="0"/>
      <w:marTop w:val="0"/>
      <w:marBottom w:val="0"/>
      <w:divBdr>
        <w:top w:val="none" w:sz="0" w:space="0" w:color="auto"/>
        <w:left w:val="none" w:sz="0" w:space="0" w:color="auto"/>
        <w:bottom w:val="none" w:sz="0" w:space="0" w:color="auto"/>
        <w:right w:val="none" w:sz="0" w:space="0" w:color="auto"/>
      </w:divBdr>
    </w:div>
    <w:div w:id="1346320296">
      <w:bodyDiv w:val="1"/>
      <w:marLeft w:val="0"/>
      <w:marRight w:val="0"/>
      <w:marTop w:val="0"/>
      <w:marBottom w:val="0"/>
      <w:divBdr>
        <w:top w:val="none" w:sz="0" w:space="0" w:color="auto"/>
        <w:left w:val="none" w:sz="0" w:space="0" w:color="auto"/>
        <w:bottom w:val="none" w:sz="0" w:space="0" w:color="auto"/>
        <w:right w:val="none" w:sz="0" w:space="0" w:color="auto"/>
      </w:divBdr>
    </w:div>
    <w:div w:id="1372534483">
      <w:bodyDiv w:val="1"/>
      <w:marLeft w:val="0"/>
      <w:marRight w:val="0"/>
      <w:marTop w:val="0"/>
      <w:marBottom w:val="0"/>
      <w:divBdr>
        <w:top w:val="none" w:sz="0" w:space="0" w:color="auto"/>
        <w:left w:val="none" w:sz="0" w:space="0" w:color="auto"/>
        <w:bottom w:val="none" w:sz="0" w:space="0" w:color="auto"/>
        <w:right w:val="none" w:sz="0" w:space="0" w:color="auto"/>
      </w:divBdr>
    </w:div>
    <w:div w:id="1412432887">
      <w:bodyDiv w:val="1"/>
      <w:marLeft w:val="0"/>
      <w:marRight w:val="0"/>
      <w:marTop w:val="0"/>
      <w:marBottom w:val="0"/>
      <w:divBdr>
        <w:top w:val="none" w:sz="0" w:space="0" w:color="auto"/>
        <w:left w:val="none" w:sz="0" w:space="0" w:color="auto"/>
        <w:bottom w:val="none" w:sz="0" w:space="0" w:color="auto"/>
        <w:right w:val="none" w:sz="0" w:space="0" w:color="auto"/>
      </w:divBdr>
    </w:div>
    <w:div w:id="1562981057">
      <w:bodyDiv w:val="1"/>
      <w:marLeft w:val="0"/>
      <w:marRight w:val="0"/>
      <w:marTop w:val="0"/>
      <w:marBottom w:val="0"/>
      <w:divBdr>
        <w:top w:val="none" w:sz="0" w:space="0" w:color="auto"/>
        <w:left w:val="none" w:sz="0" w:space="0" w:color="auto"/>
        <w:bottom w:val="none" w:sz="0" w:space="0" w:color="auto"/>
        <w:right w:val="none" w:sz="0" w:space="0" w:color="auto"/>
      </w:divBdr>
    </w:div>
    <w:div w:id="1903325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77E7-90DC-46D7-8885-34A6C94B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ADVOFORM.DOT</Template>
  <TotalTime>0</TotalTime>
  <Pages>7</Pages>
  <Words>2812</Words>
  <Characters>19627</Characters>
  <Application>Microsoft Office Word</Application>
  <DocSecurity>0</DocSecurity>
  <Lines>163</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Aktenvermerk</vt:lpstr>
      <vt:lpstr>Aktenvermerk</vt:lpstr>
    </vt:vector>
  </TitlesOfParts>
  <Company>LLE</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Alexander Bolberitz</cp:lastModifiedBy>
  <cp:revision>2</cp:revision>
  <cp:lastPrinted>2016-06-30T07:06:00Z</cp:lastPrinted>
  <dcterms:created xsi:type="dcterms:W3CDTF">2023-07-25T10:51:00Z</dcterms:created>
  <dcterms:modified xsi:type="dcterms:W3CDTF">2023-07-25T10:51:00Z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